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FEA" w14:textId="77777777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>ANNUAL PARKING PASS APPLICATION – TWEED VALLEY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Valid for Forestry and Land Scotland charging car parks at: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7557DF7D" w14:textId="77777777" w:rsidR="009D0AFC" w:rsidRPr="009D0AFC" w:rsidRDefault="009D0AFC" w:rsidP="009D0AFC">
      <w:pPr>
        <w:spacing w:line="264" w:lineRule="auto"/>
        <w:contextualSpacing/>
        <w:rPr>
          <w:b/>
          <w:sz w:val="24"/>
        </w:rPr>
      </w:pPr>
      <w:r w:rsidRPr="009D0AFC">
        <w:rPr>
          <w:b/>
          <w:sz w:val="24"/>
        </w:rPr>
        <w:t>Glentress (all sites), Innerleithen, Cardrona</w:t>
      </w:r>
    </w:p>
    <w:p w14:paraId="4725C2BC" w14:textId="2B6DEC88" w:rsidR="009D0AFC" w:rsidRPr="009D0AFC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EAC77BF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5"/>
        <w:gridCol w:w="6659"/>
      </w:tblGrid>
      <w:tr w:rsidR="009D0AFC" w:rsidRPr="009D0AFC" w14:paraId="331CFD93" w14:textId="77777777" w:rsidTr="009D0AFC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1 Make &amp; Model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1 Registration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34BBF105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EADF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2 Make &amp; Model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0B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5DCAED1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A4B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2 Registration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20A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9350D14" w14:textId="61B6AF3D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Cost - £90.00 per car and £135.00 per minibus/coach (a second vehicle at the same address can be included on the pass free of charge).  Valid for 12 months from date of issue following full payment.</w:t>
      </w:r>
      <w:r w:rsidR="0067762E">
        <w:rPr>
          <w:sz w:val="24"/>
          <w:szCs w:val="24"/>
        </w:rPr>
        <w:t xml:space="preserve"> </w:t>
      </w:r>
      <w:r w:rsidR="0067762E" w:rsidRPr="0067762E"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1098D83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7FCD24F2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Forestry and Land Scotland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  <w:t xml:space="preserve">       </w:t>
      </w:r>
      <w:r w:rsidRPr="009D0AFC">
        <w:rPr>
          <w:sz w:val="24"/>
          <w:szCs w:val="24"/>
        </w:rPr>
        <w:tab/>
      </w:r>
    </w:p>
    <w:p w14:paraId="7C0F5A4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Dumfries Office 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7407A4D1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Ae Village, Parkgate 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44AE155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Dumfries 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27B35A04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proofErr w:type="spellStart"/>
      <w:r w:rsidRPr="009D0AFC">
        <w:rPr>
          <w:sz w:val="24"/>
          <w:szCs w:val="24"/>
        </w:rPr>
        <w:t>DG1</w:t>
      </w:r>
      <w:proofErr w:type="spellEnd"/>
      <w:r w:rsidRPr="009D0AFC">
        <w:rPr>
          <w:sz w:val="24"/>
          <w:szCs w:val="24"/>
        </w:rPr>
        <w:t xml:space="preserve"> </w:t>
      </w:r>
      <w:proofErr w:type="spellStart"/>
      <w:r w:rsidRPr="009D0AFC">
        <w:rPr>
          <w:sz w:val="24"/>
          <w:szCs w:val="24"/>
        </w:rPr>
        <w:t>1QB</w:t>
      </w:r>
      <w:proofErr w:type="spellEnd"/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269100A7" w14:textId="77777777" w:rsidR="009D0AFC" w:rsidRPr="009D0AFC" w:rsidRDefault="00000000" w:rsidP="009D0AFC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="009D0AFC" w:rsidRPr="009D0AFC">
          <w:rPr>
            <w:color w:val="0000FF"/>
            <w:sz w:val="24"/>
            <w:szCs w:val="24"/>
            <w:u w:val="single"/>
            <w:lang w:val="en-GB"/>
          </w:rPr>
          <w:t>enquiries.south@forestryandland.gov.scot</w:t>
        </w:r>
      </w:hyperlink>
      <w:r w:rsidR="009D0AFC" w:rsidRPr="009D0AFC">
        <w:rPr>
          <w:sz w:val="24"/>
          <w:szCs w:val="24"/>
        </w:rPr>
        <w:tab/>
      </w:r>
    </w:p>
    <w:p w14:paraId="23D2DF2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0300 067 6900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70315AE9" w14:textId="2C166357" w:rsidR="009D0AFC" w:rsidRPr="00EA6750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5E811F82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85AEC" w14:textId="77777777" w:rsidR="001404C5" w:rsidRDefault="001404C5" w:rsidP="00DA5B6C">
      <w:pPr>
        <w:spacing w:after="0" w:line="240" w:lineRule="auto"/>
      </w:pPr>
      <w:r>
        <w:separator/>
      </w:r>
    </w:p>
  </w:endnote>
  <w:endnote w:type="continuationSeparator" w:id="0">
    <w:p w14:paraId="58D0A046" w14:textId="77777777" w:rsidR="001404C5" w:rsidRDefault="001404C5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4768D" w14:textId="77777777" w:rsidR="001404C5" w:rsidRDefault="001404C5" w:rsidP="00DA5B6C">
      <w:pPr>
        <w:spacing w:after="0" w:line="240" w:lineRule="auto"/>
      </w:pPr>
      <w:r>
        <w:separator/>
      </w:r>
    </w:p>
  </w:footnote>
  <w:footnote w:type="continuationSeparator" w:id="0">
    <w:p w14:paraId="5281B568" w14:textId="77777777" w:rsidR="001404C5" w:rsidRDefault="001404C5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B162C"/>
    <w:rsid w:val="00103FCF"/>
    <w:rsid w:val="001120D7"/>
    <w:rsid w:val="00135506"/>
    <w:rsid w:val="0014037D"/>
    <w:rsid w:val="001404C5"/>
    <w:rsid w:val="00142C6B"/>
    <w:rsid w:val="00154AAA"/>
    <w:rsid w:val="00155C4F"/>
    <w:rsid w:val="001A7C0F"/>
    <w:rsid w:val="001B6050"/>
    <w:rsid w:val="001F2DCE"/>
    <w:rsid w:val="0020052E"/>
    <w:rsid w:val="00204906"/>
    <w:rsid w:val="00220626"/>
    <w:rsid w:val="002406AF"/>
    <w:rsid w:val="00252E41"/>
    <w:rsid w:val="002E01F8"/>
    <w:rsid w:val="002E3899"/>
    <w:rsid w:val="00305586"/>
    <w:rsid w:val="00320912"/>
    <w:rsid w:val="00321C99"/>
    <w:rsid w:val="003513CE"/>
    <w:rsid w:val="00381112"/>
    <w:rsid w:val="003B7DA7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3200"/>
    <w:rsid w:val="00645688"/>
    <w:rsid w:val="00664672"/>
    <w:rsid w:val="0067762E"/>
    <w:rsid w:val="00682EE6"/>
    <w:rsid w:val="006D780D"/>
    <w:rsid w:val="006E7376"/>
    <w:rsid w:val="006F65BE"/>
    <w:rsid w:val="00723FEB"/>
    <w:rsid w:val="0074226B"/>
    <w:rsid w:val="00753016"/>
    <w:rsid w:val="00760ADB"/>
    <w:rsid w:val="0078651A"/>
    <w:rsid w:val="00787B4C"/>
    <w:rsid w:val="007E739A"/>
    <w:rsid w:val="008128AB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C6514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138E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44FBE"/>
    <w:rsid w:val="00D52DA1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A6750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es.forestry.scot/contact-us/enquiries.south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(10).dotx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Gavin Shand</cp:lastModifiedBy>
  <cp:revision>10</cp:revision>
  <cp:lastPrinted>2019-02-22T11:07:00Z</cp:lastPrinted>
  <dcterms:created xsi:type="dcterms:W3CDTF">2023-02-22T10:02:00Z</dcterms:created>
  <dcterms:modified xsi:type="dcterms:W3CDTF">2024-10-03T14:36:00Z</dcterms:modified>
</cp:coreProperties>
</file>