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100AD" w14:textId="109759F5" w:rsidR="00355C9F" w:rsidRDefault="00355C9F" w:rsidP="00355C9F">
      <w:pPr>
        <w:pStyle w:val="FLSHeading3Bold"/>
        <w:rPr>
          <w:lang w:val="en-GB"/>
        </w:rPr>
      </w:pPr>
      <w:r>
        <w:rPr>
          <w:lang w:val="en-GB"/>
        </w:rPr>
        <w:t>Events i</w:t>
      </w:r>
      <w:r w:rsidR="008F563D">
        <w:rPr>
          <w:lang w:val="en-GB"/>
        </w:rPr>
        <w:t>nformation</w:t>
      </w:r>
      <w:r>
        <w:rPr>
          <w:lang w:val="en-GB"/>
        </w:rPr>
        <w:t xml:space="preserve"> and advice</w:t>
      </w:r>
    </w:p>
    <w:p w14:paraId="63C40620" w14:textId="59237ACA" w:rsidR="00103FCF" w:rsidRPr="00355C9F" w:rsidRDefault="00355C9F" w:rsidP="00355C9F">
      <w:pPr>
        <w:pStyle w:val="FLSDocumentFooter"/>
        <w:ind w:left="0"/>
        <w:rPr>
          <w:sz w:val="28"/>
          <w:szCs w:val="28"/>
          <w:lang w:val="en-GB"/>
        </w:rPr>
      </w:pPr>
      <w:r w:rsidRPr="00355C9F">
        <w:rPr>
          <w:sz w:val="28"/>
          <w:szCs w:val="28"/>
          <w:lang w:val="en-GB"/>
        </w:rPr>
        <w:t>We hope this will be useful to event organisers who are</w:t>
      </w:r>
      <w:r w:rsidR="008F563D" w:rsidRPr="00355C9F">
        <w:rPr>
          <w:sz w:val="28"/>
          <w:szCs w:val="28"/>
          <w:lang w:val="en-GB"/>
        </w:rPr>
        <w:t xml:space="preserve"> considering running an event in Scotland’s national forests and land</w:t>
      </w:r>
      <w:r w:rsidRPr="00355C9F">
        <w:rPr>
          <w:sz w:val="28"/>
          <w:szCs w:val="28"/>
          <w:lang w:val="en-GB"/>
        </w:rPr>
        <w:t xml:space="preserve">. </w:t>
      </w:r>
    </w:p>
    <w:p w14:paraId="53CD0E0D" w14:textId="2521F845" w:rsidR="008F563D" w:rsidRPr="00355C9F" w:rsidRDefault="00355C9F" w:rsidP="00355C9F">
      <w:pPr>
        <w:pStyle w:val="FLSHeading3"/>
        <w:numPr>
          <w:ilvl w:val="0"/>
          <w:numId w:val="6"/>
        </w:numPr>
        <w:rPr>
          <w:color w:val="auto"/>
          <w:sz w:val="28"/>
          <w:szCs w:val="28"/>
          <w:lang w:val="en-GB"/>
        </w:rPr>
      </w:pPr>
      <w:hyperlink w:anchor="responsibleaccess" w:history="1">
        <w:r w:rsidRPr="00355C9F">
          <w:rPr>
            <w:rStyle w:val="Hyperlink"/>
            <w:sz w:val="28"/>
            <w:szCs w:val="28"/>
            <w:lang w:val="en-GB"/>
          </w:rPr>
          <w:t>Is permission needed or not?  [click for shortcut]</w:t>
        </w:r>
      </w:hyperlink>
    </w:p>
    <w:p w14:paraId="2C4984CE" w14:textId="1429CEE0" w:rsidR="008F563D" w:rsidRPr="00355C9F" w:rsidRDefault="00355C9F" w:rsidP="00355C9F">
      <w:pPr>
        <w:pStyle w:val="FLSHeading3"/>
        <w:numPr>
          <w:ilvl w:val="0"/>
          <w:numId w:val="6"/>
        </w:numPr>
        <w:rPr>
          <w:color w:val="auto"/>
          <w:sz w:val="28"/>
          <w:szCs w:val="28"/>
          <w:lang w:val="en-GB"/>
        </w:rPr>
      </w:pPr>
      <w:hyperlink w:anchor="checklist" w:history="1">
        <w:r w:rsidRPr="00355C9F">
          <w:rPr>
            <w:rStyle w:val="Hyperlink"/>
            <w:sz w:val="28"/>
            <w:szCs w:val="28"/>
            <w:lang w:val="en-GB"/>
          </w:rPr>
          <w:t>Checklist – what do I need to provide?  [click for shortcut]</w:t>
        </w:r>
      </w:hyperlink>
      <w:r w:rsidRPr="00355C9F">
        <w:rPr>
          <w:color w:val="auto"/>
          <w:sz w:val="28"/>
          <w:szCs w:val="28"/>
          <w:lang w:val="en-GB"/>
        </w:rPr>
        <w:t xml:space="preserve"> </w:t>
      </w:r>
    </w:p>
    <w:p w14:paraId="5655D433" w14:textId="519C6D12" w:rsidR="008F563D" w:rsidRPr="00355C9F" w:rsidRDefault="00355C9F" w:rsidP="00355C9F">
      <w:pPr>
        <w:pStyle w:val="FLSHeading3"/>
        <w:numPr>
          <w:ilvl w:val="0"/>
          <w:numId w:val="6"/>
        </w:numPr>
        <w:rPr>
          <w:color w:val="auto"/>
          <w:sz w:val="28"/>
          <w:szCs w:val="28"/>
          <w:lang w:val="en-GB"/>
        </w:rPr>
      </w:pPr>
      <w:hyperlink w:anchor="toptips" w:history="1">
        <w:r w:rsidRPr="00355C9F">
          <w:rPr>
            <w:rStyle w:val="Hyperlink"/>
            <w:sz w:val="28"/>
            <w:szCs w:val="28"/>
            <w:lang w:val="en-GB"/>
          </w:rPr>
          <w:t>Top tips for organisers  [click for shortcut]</w:t>
        </w:r>
      </w:hyperlink>
    </w:p>
    <w:p w14:paraId="26D41225" w14:textId="77777777" w:rsidR="00355C9F" w:rsidRDefault="00355C9F" w:rsidP="00355C9F">
      <w:pPr>
        <w:pStyle w:val="FLSHeading3"/>
        <w:rPr>
          <w:lang w:val="en-GB"/>
        </w:rPr>
      </w:pPr>
    </w:p>
    <w:p w14:paraId="24269625" w14:textId="01B052A2" w:rsidR="00355C9F" w:rsidRPr="00355C9F" w:rsidRDefault="004140B8" w:rsidP="00355C9F">
      <w:pPr>
        <w:pStyle w:val="FLSDocumentFooter"/>
        <w:spacing w:after="0"/>
        <w:ind w:left="0"/>
        <w:rPr>
          <w:sz w:val="28"/>
          <w:szCs w:val="28"/>
          <w:lang w:val="en-GB"/>
        </w:rPr>
      </w:pPr>
      <w:r>
        <w:rPr>
          <w:sz w:val="28"/>
          <w:szCs w:val="28"/>
          <w:lang w:val="en-GB"/>
        </w:rPr>
        <w:t xml:space="preserve">You’ll also find </w:t>
      </w:r>
      <w:r w:rsidR="00355C9F">
        <w:rPr>
          <w:sz w:val="28"/>
          <w:szCs w:val="28"/>
          <w:lang w:val="en-GB"/>
        </w:rPr>
        <w:t xml:space="preserve">great </w:t>
      </w:r>
      <w:r w:rsidR="00355C9F" w:rsidRPr="00355C9F">
        <w:rPr>
          <w:sz w:val="28"/>
          <w:szCs w:val="28"/>
          <w:lang w:val="en-GB"/>
        </w:rPr>
        <w:t xml:space="preserve">tips in the </w:t>
      </w:r>
      <w:hyperlink r:id="rId8" w:history="1">
        <w:r w:rsidR="00355C9F" w:rsidRPr="00355C9F">
          <w:rPr>
            <w:rStyle w:val="Hyperlink"/>
            <w:sz w:val="28"/>
            <w:szCs w:val="16"/>
            <w:lang w:val="en-GB"/>
          </w:rPr>
          <w:t>guidance issued by Cairngorms National Park</w:t>
        </w:r>
      </w:hyperlink>
      <w:r w:rsidR="00355C9F" w:rsidRPr="00355C9F">
        <w:rPr>
          <w:sz w:val="28"/>
          <w:szCs w:val="28"/>
          <w:lang w:val="en-GB"/>
        </w:rPr>
        <w:t>.</w:t>
      </w:r>
    </w:p>
    <w:p w14:paraId="739CD08A" w14:textId="4088C40F" w:rsidR="008F563D" w:rsidRDefault="008F563D" w:rsidP="00355C9F">
      <w:pPr>
        <w:pStyle w:val="FLSHeadingBold4"/>
      </w:pPr>
      <w:bookmarkStart w:id="0" w:name="responsibleaccess"/>
      <w:bookmarkEnd w:id="0"/>
      <w:r>
        <w:t>Does an event need permission or can it be run under your right of responsible access?</w:t>
      </w:r>
    </w:p>
    <w:p w14:paraId="61F93B56" w14:textId="5757274F" w:rsidR="008F563D" w:rsidRPr="00355C9F" w:rsidRDefault="008F563D" w:rsidP="00355C9F">
      <w:pPr>
        <w:pStyle w:val="FLSBullets"/>
        <w:rPr>
          <w:rStyle w:val="Hyperlink"/>
          <w:rFonts w:cstheme="minorHAnsi"/>
          <w:szCs w:val="28"/>
        </w:rPr>
      </w:pPr>
      <w:r w:rsidRPr="00355C9F">
        <w:rPr>
          <w:szCs w:val="28"/>
        </w:rPr>
        <w:t xml:space="preserve">Please give FLS as much notice as you can when you submit your </w:t>
      </w:r>
      <w:hyperlink r:id="rId9" w:history="1">
        <w:r w:rsidRPr="00355C9F">
          <w:rPr>
            <w:rStyle w:val="Hyperlink"/>
            <w:szCs w:val="28"/>
          </w:rPr>
          <w:t>event enquiry form.</w:t>
        </w:r>
      </w:hyperlink>
      <w:r w:rsidRPr="00355C9F">
        <w:rPr>
          <w:szCs w:val="28"/>
        </w:rPr>
        <w:t xml:space="preserve"> You’ll find the minimum planning times we work towards on the </w:t>
      </w:r>
      <w:hyperlink r:id="rId10" w:anchor="events" w:history="1">
        <w:r w:rsidRPr="00355C9F">
          <w:rPr>
            <w:rStyle w:val="Hyperlink"/>
            <w:rFonts w:asciiTheme="minorHAnsi" w:hAnsiTheme="minorHAnsi" w:cstheme="minorHAnsi"/>
            <w:szCs w:val="28"/>
          </w:rPr>
          <w:t>FLS website</w:t>
        </w:r>
      </w:hyperlink>
      <w:r w:rsidRPr="00355C9F">
        <w:rPr>
          <w:szCs w:val="28"/>
        </w:rPr>
        <w:t xml:space="preserve"> or in </w:t>
      </w:r>
      <w:hyperlink r:id="rId11" w:history="1">
        <w:r w:rsidRPr="00355C9F">
          <w:rPr>
            <w:rStyle w:val="Hyperlink"/>
            <w:rFonts w:cstheme="minorHAnsi"/>
            <w:szCs w:val="28"/>
          </w:rPr>
          <w:t>National Access Forum Guidance for outdoor event organisers</w:t>
        </w:r>
      </w:hyperlink>
      <w:r w:rsidRPr="00355C9F">
        <w:rPr>
          <w:rStyle w:val="Hyperlink"/>
          <w:rFonts w:cstheme="minorHAnsi"/>
          <w:szCs w:val="28"/>
        </w:rPr>
        <w:t xml:space="preserve">. </w:t>
      </w:r>
    </w:p>
    <w:p w14:paraId="3166402A" w14:textId="77777777" w:rsidR="008F563D" w:rsidRPr="00355C9F" w:rsidRDefault="008F563D" w:rsidP="00355C9F">
      <w:pPr>
        <w:pStyle w:val="FLSBullets"/>
        <w:rPr>
          <w:szCs w:val="28"/>
        </w:rPr>
      </w:pPr>
      <w:r w:rsidRPr="00355C9F">
        <w:rPr>
          <w:szCs w:val="28"/>
        </w:rPr>
        <w:t>Sticking to these timescales as closely as possible allows us to make sure all events are in our regional calendars and minimise potential conflicts with other activities and operations.</w:t>
      </w:r>
    </w:p>
    <w:p w14:paraId="3AB850A4" w14:textId="36167678" w:rsidR="008F563D" w:rsidRPr="00355C9F" w:rsidRDefault="008F563D" w:rsidP="008F563D">
      <w:pPr>
        <w:pStyle w:val="FLSBody"/>
        <w:spacing w:after="0"/>
        <w:ind w:left="284" w:hanging="284"/>
        <w:rPr>
          <w:b/>
          <w:bCs/>
          <w:sz w:val="28"/>
          <w:szCs w:val="28"/>
        </w:rPr>
      </w:pPr>
      <w:r w:rsidRPr="00355C9F">
        <w:rPr>
          <w:b/>
          <w:bCs/>
          <w:sz w:val="28"/>
          <w:szCs w:val="28"/>
        </w:rPr>
        <w:t>1.</w:t>
      </w:r>
      <w:r w:rsidRPr="00355C9F">
        <w:rPr>
          <w:b/>
          <w:bCs/>
          <w:sz w:val="28"/>
          <w:szCs w:val="28"/>
        </w:rPr>
        <w:tab/>
        <w:t xml:space="preserve">An event organiser is </w:t>
      </w:r>
      <w:r w:rsidRPr="00355C9F">
        <w:rPr>
          <w:b/>
          <w:bCs/>
          <w:sz w:val="28"/>
          <w:szCs w:val="28"/>
          <w:u w:val="single"/>
        </w:rPr>
        <w:t>unlikely</w:t>
      </w:r>
      <w:r w:rsidRPr="00355C9F">
        <w:rPr>
          <w:b/>
          <w:bCs/>
          <w:sz w:val="28"/>
          <w:szCs w:val="28"/>
        </w:rPr>
        <w:t xml:space="preserve"> to require permission, only </w:t>
      </w:r>
      <w:r w:rsidR="00347288">
        <w:rPr>
          <w:b/>
          <w:bCs/>
          <w:sz w:val="28"/>
          <w:szCs w:val="28"/>
        </w:rPr>
        <w:t xml:space="preserve">to register their event with </w:t>
      </w:r>
      <w:r w:rsidRPr="00355C9F">
        <w:rPr>
          <w:b/>
          <w:bCs/>
          <w:sz w:val="28"/>
          <w:szCs w:val="28"/>
        </w:rPr>
        <w:t xml:space="preserve">FLS (under the </w:t>
      </w:r>
      <w:hyperlink r:id="rId12" w:history="1">
        <w:r w:rsidRPr="00355C9F">
          <w:rPr>
            <w:rStyle w:val="Hyperlink"/>
            <w:rFonts w:asciiTheme="minorHAnsi" w:hAnsiTheme="minorHAnsi" w:cstheme="minorHAnsi"/>
            <w:b/>
            <w:bCs/>
            <w:sz w:val="28"/>
            <w:szCs w:val="28"/>
          </w:rPr>
          <w:t>Land Reform (Scotland) Act 2003</w:t>
        </w:r>
      </w:hyperlink>
      <w:r w:rsidRPr="00355C9F">
        <w:rPr>
          <w:b/>
          <w:bCs/>
          <w:sz w:val="28"/>
          <w:szCs w:val="28"/>
        </w:rPr>
        <w:t>), if:</w:t>
      </w:r>
    </w:p>
    <w:p w14:paraId="4BFA850F" w14:textId="77777777" w:rsidR="008F563D" w:rsidRPr="00355C9F" w:rsidRDefault="008F563D" w:rsidP="008F563D">
      <w:pPr>
        <w:pStyle w:val="FLSBullets"/>
        <w:rPr>
          <w:szCs w:val="28"/>
        </w:rPr>
      </w:pPr>
      <w:r w:rsidRPr="00355C9F">
        <w:rPr>
          <w:szCs w:val="28"/>
        </w:rPr>
        <w:t>No vehicle access is needed;</w:t>
      </w:r>
    </w:p>
    <w:p w14:paraId="64CF765A" w14:textId="77777777" w:rsidR="008F563D" w:rsidRPr="00355C9F" w:rsidRDefault="008F563D" w:rsidP="008F563D">
      <w:pPr>
        <w:pStyle w:val="FLSBullets"/>
        <w:rPr>
          <w:szCs w:val="28"/>
        </w:rPr>
      </w:pPr>
      <w:r w:rsidRPr="00355C9F">
        <w:rPr>
          <w:szCs w:val="28"/>
        </w:rPr>
        <w:t xml:space="preserve">There are limited numbers of participants/spectators e.g. small number of participants, taking part in an event that doesn’t require waymarking/facilities, such as a coast to coast event where the competitors are spaced out, not in large groups; </w:t>
      </w:r>
    </w:p>
    <w:p w14:paraId="05FC35BD" w14:textId="77777777" w:rsidR="008F563D" w:rsidRPr="00355C9F" w:rsidRDefault="008F563D" w:rsidP="008F563D">
      <w:pPr>
        <w:pStyle w:val="FLSBullets"/>
        <w:rPr>
          <w:szCs w:val="28"/>
        </w:rPr>
      </w:pPr>
      <w:r w:rsidRPr="00355C9F">
        <w:rPr>
          <w:szCs w:val="28"/>
        </w:rPr>
        <w:t>No onsite structures are required e.g. temporary route markers only;</w:t>
      </w:r>
    </w:p>
    <w:p w14:paraId="37A63B5F" w14:textId="77777777" w:rsidR="008F563D" w:rsidRPr="00355C9F" w:rsidRDefault="008F563D" w:rsidP="008F563D">
      <w:pPr>
        <w:pStyle w:val="FLSBullets"/>
        <w:rPr>
          <w:szCs w:val="28"/>
        </w:rPr>
      </w:pPr>
      <w:r w:rsidRPr="00355C9F">
        <w:rPr>
          <w:szCs w:val="28"/>
        </w:rPr>
        <w:t>Use of car park does not prevent other forest users from parking;</w:t>
      </w:r>
    </w:p>
    <w:p w14:paraId="7F408FB0" w14:textId="77777777" w:rsidR="008F563D" w:rsidRPr="00355C9F" w:rsidRDefault="008F563D" w:rsidP="008F563D">
      <w:pPr>
        <w:pStyle w:val="FLSBullets"/>
        <w:rPr>
          <w:szCs w:val="28"/>
        </w:rPr>
      </w:pPr>
      <w:r w:rsidRPr="00355C9F">
        <w:rPr>
          <w:szCs w:val="28"/>
        </w:rPr>
        <w:t>The event will have little or no impact on other forest users;</w:t>
      </w:r>
    </w:p>
    <w:p w14:paraId="6AD54D85" w14:textId="77777777" w:rsidR="008F563D" w:rsidRPr="00355C9F" w:rsidRDefault="008F563D" w:rsidP="008F563D">
      <w:pPr>
        <w:pStyle w:val="FLSBullets"/>
        <w:rPr>
          <w:szCs w:val="28"/>
        </w:rPr>
      </w:pPr>
      <w:r w:rsidRPr="00355C9F">
        <w:rPr>
          <w:szCs w:val="28"/>
        </w:rPr>
        <w:t>They understand that they take the forest as they find it. The area where they wish to hold their event is not limited to their use and other visitors can continue to access the area throughout;</w:t>
      </w:r>
    </w:p>
    <w:p w14:paraId="140BC774" w14:textId="77777777" w:rsidR="008F563D" w:rsidRPr="00355C9F" w:rsidRDefault="008F563D" w:rsidP="008F563D">
      <w:pPr>
        <w:pStyle w:val="FLSBullets"/>
        <w:rPr>
          <w:szCs w:val="28"/>
        </w:rPr>
      </w:pPr>
      <w:r w:rsidRPr="00355C9F">
        <w:rPr>
          <w:szCs w:val="28"/>
        </w:rPr>
        <w:t xml:space="preserve">They will follow all onsite guidance, including any diversions which are in place; </w:t>
      </w:r>
    </w:p>
    <w:p w14:paraId="22EF626B" w14:textId="77777777" w:rsidR="008F563D" w:rsidRPr="00355C9F" w:rsidRDefault="008F563D" w:rsidP="008F563D">
      <w:pPr>
        <w:pStyle w:val="FLSBullets"/>
        <w:rPr>
          <w:szCs w:val="28"/>
        </w:rPr>
      </w:pPr>
      <w:r w:rsidRPr="00355C9F">
        <w:rPr>
          <w:szCs w:val="28"/>
        </w:rPr>
        <w:lastRenderedPageBreak/>
        <w:t>The event will leave no trace – no temporary markers left onsite, no litter/bins left behind;</w:t>
      </w:r>
    </w:p>
    <w:p w14:paraId="549F5BF7" w14:textId="77777777" w:rsidR="008F563D" w:rsidRPr="00355C9F" w:rsidRDefault="008F563D" w:rsidP="008F563D">
      <w:pPr>
        <w:pStyle w:val="FLSBullets"/>
        <w:rPr>
          <w:szCs w:val="28"/>
        </w:rPr>
      </w:pPr>
      <w:r w:rsidRPr="00355C9F">
        <w:rPr>
          <w:szCs w:val="28"/>
          <w:u w:val="single"/>
        </w:rPr>
        <w:t>Note</w:t>
      </w:r>
      <w:r w:rsidRPr="00355C9F">
        <w:rPr>
          <w:szCs w:val="28"/>
        </w:rPr>
        <w:t>: Group outings by club members are not classed as events, e.g. a rambling club organising a group walk, so you don’t need to submit an event enquiry form for these;</w:t>
      </w:r>
    </w:p>
    <w:p w14:paraId="0097FC4F" w14:textId="77777777" w:rsidR="008F563D" w:rsidRPr="00355C9F" w:rsidRDefault="008F563D" w:rsidP="008F563D">
      <w:pPr>
        <w:pStyle w:val="FLSBullets"/>
        <w:spacing w:after="120"/>
        <w:ind w:left="357" w:hanging="357"/>
        <w:contextualSpacing w:val="0"/>
        <w:rPr>
          <w:szCs w:val="28"/>
        </w:rPr>
      </w:pPr>
      <w:r w:rsidRPr="00355C9F">
        <w:rPr>
          <w:szCs w:val="28"/>
          <w:u w:val="single"/>
        </w:rPr>
        <w:t>Note</w:t>
      </w:r>
      <w:r w:rsidRPr="00355C9F">
        <w:rPr>
          <w:szCs w:val="28"/>
        </w:rPr>
        <w:t>: they may request a vehicle access permit linked to this event (which will follow the usual permission process and will be payable), when it enables them to run their event more responsibly (e.g. a water station for a running event).</w:t>
      </w:r>
    </w:p>
    <w:p w14:paraId="61B7138D" w14:textId="34EB1360" w:rsidR="008F563D" w:rsidRPr="00355C9F" w:rsidRDefault="008F563D" w:rsidP="008F563D">
      <w:pPr>
        <w:pStyle w:val="FLSBody"/>
        <w:spacing w:after="0"/>
        <w:ind w:left="426" w:hanging="426"/>
        <w:rPr>
          <w:sz w:val="28"/>
          <w:szCs w:val="28"/>
        </w:rPr>
      </w:pPr>
      <w:r w:rsidRPr="00355C9F">
        <w:rPr>
          <w:b/>
          <w:bCs/>
          <w:sz w:val="28"/>
          <w:szCs w:val="28"/>
        </w:rPr>
        <w:t xml:space="preserve">2. </w:t>
      </w:r>
      <w:r w:rsidRPr="00355C9F">
        <w:rPr>
          <w:b/>
          <w:bCs/>
          <w:sz w:val="28"/>
          <w:szCs w:val="28"/>
        </w:rPr>
        <w:tab/>
        <w:t xml:space="preserve">An </w:t>
      </w:r>
      <w:r w:rsidR="00347288">
        <w:rPr>
          <w:b/>
          <w:bCs/>
          <w:sz w:val="28"/>
          <w:szCs w:val="28"/>
        </w:rPr>
        <w:t>e</w:t>
      </w:r>
      <w:r w:rsidRPr="00355C9F">
        <w:rPr>
          <w:b/>
          <w:bCs/>
          <w:sz w:val="28"/>
          <w:szCs w:val="28"/>
        </w:rPr>
        <w:t xml:space="preserve">vent </w:t>
      </w:r>
      <w:r w:rsidR="00347288">
        <w:rPr>
          <w:b/>
          <w:bCs/>
          <w:sz w:val="28"/>
          <w:szCs w:val="28"/>
        </w:rPr>
        <w:t>o</w:t>
      </w:r>
      <w:r w:rsidRPr="00355C9F">
        <w:rPr>
          <w:b/>
          <w:bCs/>
          <w:sz w:val="28"/>
          <w:szCs w:val="28"/>
        </w:rPr>
        <w:t xml:space="preserve">rganiser is </w:t>
      </w:r>
      <w:r w:rsidRPr="00355C9F">
        <w:rPr>
          <w:b/>
          <w:bCs/>
          <w:sz w:val="28"/>
          <w:szCs w:val="28"/>
          <w:u w:val="single"/>
        </w:rPr>
        <w:t>likely</w:t>
      </w:r>
      <w:r w:rsidRPr="00355C9F">
        <w:rPr>
          <w:b/>
          <w:bCs/>
          <w:sz w:val="28"/>
          <w:szCs w:val="28"/>
        </w:rPr>
        <w:t xml:space="preserve"> to require permission if:</w:t>
      </w:r>
    </w:p>
    <w:p w14:paraId="4775F28C" w14:textId="77777777" w:rsidR="008F563D" w:rsidRPr="00355C9F" w:rsidRDefault="008F563D" w:rsidP="008F563D">
      <w:pPr>
        <w:pStyle w:val="FLSBullets"/>
        <w:rPr>
          <w:szCs w:val="28"/>
        </w:rPr>
      </w:pPr>
      <w:r w:rsidRPr="00355C9F">
        <w:rPr>
          <w:szCs w:val="28"/>
        </w:rPr>
        <w:t>A large number of people are attending/spectating/participating;</w:t>
      </w:r>
    </w:p>
    <w:p w14:paraId="12E6C080" w14:textId="77777777" w:rsidR="008F563D" w:rsidRPr="00355C9F" w:rsidRDefault="008F563D" w:rsidP="008F563D">
      <w:pPr>
        <w:pStyle w:val="FLSBullets"/>
        <w:rPr>
          <w:szCs w:val="28"/>
        </w:rPr>
      </w:pPr>
      <w:r w:rsidRPr="00355C9F">
        <w:rPr>
          <w:szCs w:val="28"/>
        </w:rPr>
        <w:t>Signage, bins, toilets or other structures etc are required onsite;</w:t>
      </w:r>
    </w:p>
    <w:p w14:paraId="3973A799" w14:textId="77777777" w:rsidR="008F563D" w:rsidRPr="00355C9F" w:rsidRDefault="008F563D" w:rsidP="008F563D">
      <w:pPr>
        <w:pStyle w:val="FLSBullets"/>
        <w:rPr>
          <w:szCs w:val="28"/>
        </w:rPr>
      </w:pPr>
      <w:r w:rsidRPr="00355C9F">
        <w:rPr>
          <w:szCs w:val="28"/>
        </w:rPr>
        <w:t>Vehicle access is needed/gates or locks changed for the duration of the event;</w:t>
      </w:r>
    </w:p>
    <w:p w14:paraId="24F15BCB" w14:textId="77777777" w:rsidR="008F563D" w:rsidRPr="00355C9F" w:rsidRDefault="008F563D" w:rsidP="008F563D">
      <w:pPr>
        <w:pStyle w:val="FLSBullets"/>
        <w:rPr>
          <w:szCs w:val="28"/>
        </w:rPr>
      </w:pPr>
      <w:r w:rsidRPr="00355C9F">
        <w:rPr>
          <w:szCs w:val="28"/>
        </w:rPr>
        <w:t>Impact on site or site use for other users is great – areas made inaccessible, infrastructure intrusive, all/most parking spaces occupied;</w:t>
      </w:r>
    </w:p>
    <w:p w14:paraId="5A5B51F6" w14:textId="77777777" w:rsidR="008F563D" w:rsidRPr="00355C9F" w:rsidRDefault="008F563D" w:rsidP="008F563D">
      <w:pPr>
        <w:pStyle w:val="FLSBullets"/>
        <w:rPr>
          <w:szCs w:val="28"/>
        </w:rPr>
      </w:pPr>
      <w:r w:rsidRPr="00355C9F">
        <w:rPr>
          <w:szCs w:val="28"/>
        </w:rPr>
        <w:t>They want/need a guarantee that they can use the event location;</w:t>
      </w:r>
    </w:p>
    <w:p w14:paraId="7C6434B0" w14:textId="77777777" w:rsidR="008F563D" w:rsidRPr="00355C9F" w:rsidRDefault="008F563D" w:rsidP="008F563D">
      <w:pPr>
        <w:pStyle w:val="FLSBullets"/>
        <w:rPr>
          <w:szCs w:val="28"/>
        </w:rPr>
      </w:pPr>
      <w:hyperlink r:id="rId13" w:history="1">
        <w:r w:rsidRPr="00355C9F">
          <w:rPr>
            <w:rStyle w:val="Hyperlink"/>
            <w:rFonts w:asciiTheme="minorHAnsi" w:hAnsiTheme="minorHAnsi" w:cstheme="minorHAnsi"/>
            <w:szCs w:val="28"/>
          </w:rPr>
          <w:t>Section 11: if an exclusion order</w:t>
        </w:r>
      </w:hyperlink>
      <w:r w:rsidRPr="00355C9F">
        <w:rPr>
          <w:szCs w:val="28"/>
        </w:rPr>
        <w:t xml:space="preserve"> is required (on Health &amp; Safety grounds) or wanted (e.g. so that an event can be ticketed). </w:t>
      </w:r>
    </w:p>
    <w:p w14:paraId="2B463A7A" w14:textId="77777777" w:rsidR="008F563D" w:rsidRPr="00355C9F" w:rsidRDefault="008F563D" w:rsidP="008F563D">
      <w:pPr>
        <w:pStyle w:val="FLSBullets"/>
        <w:rPr>
          <w:szCs w:val="28"/>
        </w:rPr>
      </w:pPr>
      <w:r w:rsidRPr="00355C9F">
        <w:rPr>
          <w:szCs w:val="28"/>
        </w:rPr>
        <w:t xml:space="preserve">The event planned is an agricultural show, highland games, golf tournament, music festival, fireworks display, motorised event, fishing or flying model aircraft: all of these are excluded from the right of responsible access. </w:t>
      </w:r>
    </w:p>
    <w:p w14:paraId="3F1087E5" w14:textId="77777777" w:rsidR="008F563D" w:rsidRDefault="008F563D" w:rsidP="008F563D">
      <w:pPr>
        <w:pStyle w:val="FLSBullets"/>
        <w:numPr>
          <w:ilvl w:val="0"/>
          <w:numId w:val="0"/>
        </w:numPr>
        <w:ind w:left="717" w:hanging="360"/>
        <w:rPr>
          <w:sz w:val="24"/>
          <w:szCs w:val="24"/>
        </w:rPr>
      </w:pPr>
    </w:p>
    <w:p w14:paraId="397FC518" w14:textId="01EB024D" w:rsidR="008F563D" w:rsidRPr="008F563D" w:rsidRDefault="008F563D" w:rsidP="00347288">
      <w:pPr>
        <w:pStyle w:val="FLSHeadingBold4"/>
        <w:ind w:left="709" w:hanging="425"/>
      </w:pPr>
      <w:bookmarkStart w:id="1" w:name="checklist"/>
      <w:bookmarkEnd w:id="1"/>
      <w:r w:rsidRPr="008F563D">
        <w:t>Events checklist (based on the list used by FLS regional teams)</w:t>
      </w:r>
    </w:p>
    <w:p w14:paraId="75B9097A" w14:textId="5381221C" w:rsidR="008F563D" w:rsidRPr="008F563D" w:rsidRDefault="008F563D" w:rsidP="00347288">
      <w:pPr>
        <w:pStyle w:val="FLSBullets"/>
        <w:rPr>
          <w:rFonts w:asciiTheme="minorHAnsi" w:hAnsiTheme="minorHAnsi" w:cstheme="minorHAnsi"/>
          <w:szCs w:val="28"/>
          <w:lang w:val="en-US"/>
        </w:rPr>
      </w:pPr>
      <w:r w:rsidRPr="008F563D">
        <w:rPr>
          <w:rFonts w:asciiTheme="minorHAnsi" w:hAnsiTheme="minorHAnsi" w:cstheme="minorHAnsi"/>
          <w:szCs w:val="28"/>
          <w:lang w:val="en-US"/>
        </w:rPr>
        <w:t xml:space="preserve">Please give FLS as much notice as you can when you submit your </w:t>
      </w:r>
      <w:hyperlink r:id="rId14" w:history="1">
        <w:r w:rsidRPr="008F563D">
          <w:rPr>
            <w:rStyle w:val="Hyperlink"/>
            <w:rFonts w:asciiTheme="minorHAnsi" w:hAnsiTheme="minorHAnsi" w:cstheme="minorHAnsi"/>
            <w:szCs w:val="28"/>
            <w:lang w:val="en-US"/>
          </w:rPr>
          <w:t>event enquiry form</w:t>
        </w:r>
      </w:hyperlink>
      <w:r w:rsidRPr="008F563D">
        <w:rPr>
          <w:rFonts w:asciiTheme="minorHAnsi" w:hAnsiTheme="minorHAnsi" w:cstheme="minorHAnsi"/>
          <w:szCs w:val="28"/>
          <w:lang w:val="en-US"/>
        </w:rPr>
        <w:t xml:space="preserve">. </w:t>
      </w:r>
    </w:p>
    <w:p w14:paraId="56AD8368" w14:textId="77777777" w:rsidR="008F563D" w:rsidRPr="008F563D" w:rsidRDefault="008F563D" w:rsidP="00347288">
      <w:pPr>
        <w:pStyle w:val="FLSBullets"/>
        <w:rPr>
          <w:rFonts w:asciiTheme="minorHAnsi" w:hAnsiTheme="minorHAnsi" w:cstheme="minorHAnsi"/>
          <w:szCs w:val="28"/>
          <w:lang w:val="en-US"/>
        </w:rPr>
      </w:pPr>
      <w:r w:rsidRPr="008F563D">
        <w:rPr>
          <w:rFonts w:asciiTheme="minorHAnsi" w:hAnsiTheme="minorHAnsi" w:cstheme="minorHAnsi"/>
          <w:szCs w:val="28"/>
          <w:lang w:val="en-US"/>
        </w:rPr>
        <w:t xml:space="preserve">We stick to the planning timescales on the </w:t>
      </w:r>
      <w:hyperlink r:id="rId15" w:anchor="events" w:history="1">
        <w:r w:rsidRPr="008F563D">
          <w:rPr>
            <w:rStyle w:val="Hyperlink"/>
            <w:rFonts w:asciiTheme="minorHAnsi" w:hAnsiTheme="minorHAnsi" w:cstheme="minorHAnsi"/>
            <w:szCs w:val="28"/>
            <w:lang w:val="en-US"/>
          </w:rPr>
          <w:t>FLS website</w:t>
        </w:r>
      </w:hyperlink>
      <w:r w:rsidRPr="008F563D">
        <w:rPr>
          <w:rFonts w:asciiTheme="minorHAnsi" w:hAnsiTheme="minorHAnsi" w:cstheme="minorHAnsi"/>
          <w:szCs w:val="28"/>
          <w:lang w:val="en-US"/>
        </w:rPr>
        <w:t xml:space="preserve"> (taken from </w:t>
      </w:r>
      <w:hyperlink r:id="rId16" w:history="1">
        <w:r w:rsidRPr="008F563D">
          <w:rPr>
            <w:rStyle w:val="Hyperlink"/>
            <w:rFonts w:asciiTheme="minorHAnsi" w:hAnsiTheme="minorHAnsi" w:cstheme="minorHAnsi"/>
            <w:szCs w:val="28"/>
            <w:lang w:val="en-US"/>
          </w:rPr>
          <w:t>National Access Forum Guidance for outdoor event organisers</w:t>
        </w:r>
      </w:hyperlink>
      <w:r w:rsidRPr="008F563D">
        <w:rPr>
          <w:rFonts w:asciiTheme="minorHAnsi" w:hAnsiTheme="minorHAnsi" w:cstheme="minorHAnsi"/>
          <w:szCs w:val="28"/>
          <w:lang w:val="en-US"/>
        </w:rPr>
        <w:t xml:space="preserve">) as closely as possible, to allow us to </w:t>
      </w:r>
      <w:r w:rsidRPr="008F563D">
        <w:rPr>
          <w:rFonts w:asciiTheme="minorHAnsi" w:hAnsiTheme="minorHAnsi" w:cstheme="minorHAnsi"/>
          <w:b/>
          <w:bCs/>
          <w:szCs w:val="28"/>
          <w:lang w:val="en-US"/>
        </w:rPr>
        <w:t>make sure all events are in our regional calendars</w:t>
      </w:r>
      <w:r w:rsidRPr="008F563D">
        <w:rPr>
          <w:rFonts w:asciiTheme="minorHAnsi" w:hAnsiTheme="minorHAnsi" w:cstheme="minorHAnsi"/>
          <w:szCs w:val="28"/>
          <w:lang w:val="en-US"/>
        </w:rPr>
        <w:t xml:space="preserve"> and</w:t>
      </w:r>
      <w:r w:rsidRPr="008F563D">
        <w:rPr>
          <w:rFonts w:asciiTheme="minorHAnsi" w:hAnsiTheme="minorHAnsi" w:cstheme="minorHAnsi"/>
          <w:b/>
          <w:bCs/>
          <w:szCs w:val="28"/>
          <w:lang w:val="en-US"/>
        </w:rPr>
        <w:t xml:space="preserve"> minimise potential conflicts</w:t>
      </w:r>
      <w:r w:rsidRPr="008F563D">
        <w:rPr>
          <w:rFonts w:asciiTheme="minorHAnsi" w:hAnsiTheme="minorHAnsi" w:cstheme="minorHAnsi"/>
          <w:szCs w:val="28"/>
          <w:lang w:val="en-US"/>
        </w:rPr>
        <w:t xml:space="preserve"> with other activities and operations.</w:t>
      </w:r>
    </w:p>
    <w:p w14:paraId="599710CF" w14:textId="72C7E7EF"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1444986274"/>
          <w14:checkbox>
            <w14:checked w14:val="0"/>
            <w14:checkedState w14:val="2612" w14:font="MS Gothic"/>
            <w14:uncheckedState w14:val="2610" w14:font="MS Gothic"/>
          </w14:checkbox>
        </w:sdtPr>
        <w:sdtEndPr/>
        <w:sdtContent>
          <w:r w:rsidR="00355C9F" w:rsidRPr="00355C9F">
            <w:rPr>
              <w:rFonts w:ascii="Segoe UI Symbol" w:eastAsia="MS Gothic" w:hAnsi="Segoe UI Symbol" w:cs="Segoe UI Symbol"/>
              <w:szCs w:val="28"/>
              <w:lang w:val="en-US"/>
            </w:rPr>
            <w:t>☐</w:t>
          </w:r>
        </w:sdtContent>
      </w:sdt>
      <w:r w:rsidR="008F563D" w:rsidRPr="008F563D">
        <w:rPr>
          <w:rFonts w:asciiTheme="minorHAnsi" w:hAnsiTheme="minorHAnsi" w:cstheme="minorHAnsi"/>
          <w:szCs w:val="28"/>
          <w:lang w:val="en-US"/>
        </w:rPr>
        <w:tab/>
      </w:r>
      <w:r w:rsidR="008F563D" w:rsidRPr="008F563D">
        <w:rPr>
          <w:rFonts w:asciiTheme="minorHAnsi" w:hAnsiTheme="minorHAnsi" w:cstheme="minorHAnsi"/>
          <w:b/>
          <w:bCs/>
          <w:szCs w:val="28"/>
          <w:lang w:val="en-US"/>
        </w:rPr>
        <w:t xml:space="preserve">Completed </w:t>
      </w:r>
      <w:hyperlink r:id="rId17" w:history="1">
        <w:r w:rsidR="008F563D" w:rsidRPr="008F563D">
          <w:rPr>
            <w:rStyle w:val="Hyperlink"/>
            <w:rFonts w:asciiTheme="minorHAnsi" w:hAnsiTheme="minorHAnsi" w:cstheme="minorHAnsi"/>
            <w:b/>
            <w:bCs/>
            <w:szCs w:val="28"/>
            <w:lang w:val="en-US"/>
          </w:rPr>
          <w:t>event enquiry form</w:t>
        </w:r>
      </w:hyperlink>
      <w:r w:rsidR="008F563D" w:rsidRPr="008F563D">
        <w:rPr>
          <w:rFonts w:asciiTheme="minorHAnsi" w:hAnsiTheme="minorHAnsi" w:cstheme="minorHAnsi"/>
          <w:b/>
          <w:bCs/>
          <w:szCs w:val="28"/>
          <w:lang w:val="en-US"/>
        </w:rPr>
        <w:t xml:space="preserve"> (EEF) submitted by organiser. You must include a clear map (OS-based). </w:t>
      </w:r>
    </w:p>
    <w:p w14:paraId="136CC1D9"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1367415925"/>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ab/>
        <w:t>Initial Response to EEF sent by FLS within 7 days</w:t>
      </w:r>
      <w:r w:rsidR="008F563D" w:rsidRPr="008F563D">
        <w:rPr>
          <w:rFonts w:asciiTheme="minorHAnsi" w:hAnsiTheme="minorHAnsi" w:cstheme="minorHAnsi"/>
          <w:szCs w:val="28"/>
          <w:lang w:val="en-US"/>
        </w:rPr>
        <w:tab/>
      </w:r>
    </w:p>
    <w:p w14:paraId="4E5563D8"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1417008074"/>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ab/>
        <w:t>Event plan consultation completed by FLS regional teams within 30 days</w:t>
      </w:r>
      <w:r w:rsidR="008F563D" w:rsidRPr="008F563D">
        <w:rPr>
          <w:rFonts w:asciiTheme="minorHAnsi" w:hAnsiTheme="minorHAnsi" w:cstheme="minorHAnsi"/>
          <w:szCs w:val="28"/>
          <w:lang w:val="en-US"/>
        </w:rPr>
        <w:tab/>
      </w:r>
    </w:p>
    <w:p w14:paraId="3CE43048"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1679311054"/>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ab/>
        <w:t>Fee quotation (and meeting request*) sent by FLS</w:t>
      </w:r>
      <w:r w:rsidR="008F563D" w:rsidRPr="008F563D">
        <w:rPr>
          <w:rFonts w:asciiTheme="minorHAnsi" w:hAnsiTheme="minorHAnsi" w:cstheme="minorHAnsi"/>
          <w:szCs w:val="28"/>
          <w:lang w:val="en-US"/>
        </w:rPr>
        <w:tab/>
      </w:r>
    </w:p>
    <w:p w14:paraId="191D19B1"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1867044505"/>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ab/>
      </w:r>
      <w:r w:rsidR="008F563D" w:rsidRPr="008F563D">
        <w:rPr>
          <w:rFonts w:asciiTheme="minorHAnsi" w:hAnsiTheme="minorHAnsi" w:cstheme="minorHAnsi"/>
          <w:b/>
          <w:bCs/>
          <w:szCs w:val="28"/>
          <w:lang w:val="en-US"/>
        </w:rPr>
        <w:t>Event organiser provides detailed response within 14 days</w:t>
      </w:r>
    </w:p>
    <w:p w14:paraId="0C6F657C" w14:textId="77777777" w:rsidR="008F563D" w:rsidRPr="008F563D" w:rsidRDefault="008F563D" w:rsidP="00355C9F">
      <w:pPr>
        <w:pStyle w:val="FLSBullets"/>
        <w:numPr>
          <w:ilvl w:val="0"/>
          <w:numId w:val="0"/>
        </w:numPr>
        <w:ind w:left="357"/>
        <w:rPr>
          <w:rFonts w:asciiTheme="minorHAnsi" w:hAnsiTheme="minorHAnsi" w:cstheme="minorHAnsi"/>
          <w:szCs w:val="28"/>
        </w:rPr>
      </w:pPr>
      <w:r w:rsidRPr="008F563D">
        <w:rPr>
          <w:rFonts w:asciiTheme="minorHAnsi" w:hAnsiTheme="minorHAnsi" w:cstheme="minorHAnsi"/>
          <w:szCs w:val="28"/>
        </w:rPr>
        <w:t>*At meeting (phone, video or on site) between Event Organiser and FLS, discussion may include:</w:t>
      </w:r>
    </w:p>
    <w:p w14:paraId="2894F2C8"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55703803"/>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ab/>
        <w:t>Camping provisions</w:t>
      </w:r>
    </w:p>
    <w:p w14:paraId="7532A6FD"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1095856696"/>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ab/>
        <w:t>Evacuation Procedure</w:t>
      </w:r>
      <w:r w:rsidR="008F563D" w:rsidRPr="008F563D">
        <w:rPr>
          <w:rFonts w:asciiTheme="minorHAnsi" w:hAnsiTheme="minorHAnsi" w:cstheme="minorHAnsi"/>
          <w:szCs w:val="28"/>
          <w:lang w:val="en-US"/>
        </w:rPr>
        <w:tab/>
      </w:r>
    </w:p>
    <w:p w14:paraId="333D2AED"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352769181"/>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ab/>
        <w:t>Events village/trade pitches, including licensing and plan</w:t>
      </w:r>
    </w:p>
    <w:p w14:paraId="4CA4990B"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2112705110"/>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 xml:space="preserve"> </w:t>
      </w:r>
      <w:r w:rsidR="008F563D" w:rsidRPr="008F563D">
        <w:rPr>
          <w:rFonts w:asciiTheme="minorHAnsi" w:hAnsiTheme="minorHAnsi" w:cstheme="minorHAnsi"/>
          <w:szCs w:val="28"/>
          <w:lang w:val="en-US"/>
        </w:rPr>
        <w:tab/>
        <w:t>Health &amp; Safety</w:t>
      </w:r>
    </w:p>
    <w:p w14:paraId="619017C1"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2127693451"/>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 xml:space="preserve"> </w:t>
      </w:r>
      <w:r w:rsidR="008F563D" w:rsidRPr="008F563D">
        <w:rPr>
          <w:rFonts w:asciiTheme="minorHAnsi" w:hAnsiTheme="minorHAnsi" w:cstheme="minorHAnsi"/>
          <w:szCs w:val="28"/>
          <w:lang w:val="en-US"/>
        </w:rPr>
        <w:tab/>
        <w:t>Insurance Requirements</w:t>
      </w:r>
    </w:p>
    <w:p w14:paraId="6FEC425E"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412204160"/>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 xml:space="preserve"> </w:t>
      </w:r>
      <w:r w:rsidR="008F563D" w:rsidRPr="008F563D">
        <w:rPr>
          <w:rFonts w:asciiTheme="minorHAnsi" w:hAnsiTheme="minorHAnsi" w:cstheme="minorHAnsi"/>
          <w:szCs w:val="28"/>
          <w:lang w:val="en-US"/>
        </w:rPr>
        <w:tab/>
        <w:t xml:space="preserve">Intended routes including start &amp; finish points </w:t>
      </w:r>
    </w:p>
    <w:p w14:paraId="55BB08A2"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1178011658"/>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 xml:space="preserve"> </w:t>
      </w:r>
      <w:r w:rsidR="008F563D" w:rsidRPr="008F563D">
        <w:rPr>
          <w:rFonts w:asciiTheme="minorHAnsi" w:hAnsiTheme="minorHAnsi" w:cstheme="minorHAnsi"/>
          <w:szCs w:val="28"/>
          <w:lang w:val="en-US"/>
        </w:rPr>
        <w:tab/>
        <w:t>Marshalling points and communications</w:t>
      </w:r>
    </w:p>
    <w:p w14:paraId="03470BB1"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861396674"/>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 xml:space="preserve"> </w:t>
      </w:r>
      <w:r w:rsidR="008F563D" w:rsidRPr="008F563D">
        <w:rPr>
          <w:rFonts w:asciiTheme="minorHAnsi" w:hAnsiTheme="minorHAnsi" w:cstheme="minorHAnsi"/>
          <w:szCs w:val="28"/>
          <w:lang w:val="en-US"/>
        </w:rPr>
        <w:tab/>
        <w:t>Medical provisions</w:t>
      </w:r>
    </w:p>
    <w:p w14:paraId="57983ACC"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1179809053"/>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 xml:space="preserve"> </w:t>
      </w:r>
      <w:r w:rsidR="008F563D" w:rsidRPr="008F563D">
        <w:rPr>
          <w:rFonts w:asciiTheme="minorHAnsi" w:hAnsiTheme="minorHAnsi" w:cstheme="minorHAnsi"/>
          <w:szCs w:val="28"/>
          <w:lang w:val="en-US"/>
        </w:rPr>
        <w:tab/>
        <w:t>Overall Event Management Plan</w:t>
      </w:r>
    </w:p>
    <w:p w14:paraId="0614987B"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1398315474"/>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 xml:space="preserve"> </w:t>
      </w:r>
      <w:r w:rsidR="008F563D" w:rsidRPr="008F563D">
        <w:rPr>
          <w:rFonts w:asciiTheme="minorHAnsi" w:hAnsiTheme="minorHAnsi" w:cstheme="minorHAnsi"/>
          <w:szCs w:val="28"/>
          <w:lang w:val="en-US"/>
        </w:rPr>
        <w:tab/>
        <w:t>Promotions &amp; notification (inc filming, photography, media)</w:t>
      </w:r>
    </w:p>
    <w:p w14:paraId="5F2A4E2B"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757590634"/>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 xml:space="preserve"> </w:t>
      </w:r>
      <w:r w:rsidR="008F563D" w:rsidRPr="008F563D">
        <w:rPr>
          <w:rFonts w:asciiTheme="minorHAnsi" w:hAnsiTheme="minorHAnsi" w:cstheme="minorHAnsi"/>
          <w:szCs w:val="28"/>
          <w:lang w:val="en-US"/>
        </w:rPr>
        <w:tab/>
        <w:t>Route Branding Sites</w:t>
      </w:r>
      <w:r w:rsidR="008F563D" w:rsidRPr="008F563D">
        <w:rPr>
          <w:rFonts w:asciiTheme="minorHAnsi" w:hAnsiTheme="minorHAnsi" w:cstheme="minorHAnsi"/>
          <w:szCs w:val="28"/>
          <w:lang w:val="en-US"/>
        </w:rPr>
        <w:tab/>
      </w:r>
    </w:p>
    <w:p w14:paraId="7505BD41"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365059233"/>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 xml:space="preserve"> </w:t>
      </w:r>
      <w:r w:rsidR="008F563D" w:rsidRPr="008F563D">
        <w:rPr>
          <w:rFonts w:asciiTheme="minorHAnsi" w:hAnsiTheme="minorHAnsi" w:cstheme="minorHAnsi"/>
          <w:szCs w:val="28"/>
          <w:lang w:val="en-US"/>
        </w:rPr>
        <w:tab/>
        <w:t>Reinstatement Schedule (heavily/less heavily used areas)</w:t>
      </w:r>
    </w:p>
    <w:p w14:paraId="783A6D8E"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685980867"/>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 xml:space="preserve"> </w:t>
      </w:r>
      <w:r w:rsidR="008F563D" w:rsidRPr="008F563D">
        <w:rPr>
          <w:rFonts w:asciiTheme="minorHAnsi" w:hAnsiTheme="minorHAnsi" w:cstheme="minorHAnsi"/>
          <w:szCs w:val="28"/>
          <w:lang w:val="en-US"/>
        </w:rPr>
        <w:tab/>
        <w:t>Section 11 Closure Orders</w:t>
      </w:r>
    </w:p>
    <w:p w14:paraId="7489E608"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1995834214"/>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 xml:space="preserve"> </w:t>
      </w:r>
      <w:r w:rsidR="008F563D" w:rsidRPr="008F563D">
        <w:rPr>
          <w:rFonts w:asciiTheme="minorHAnsi" w:hAnsiTheme="minorHAnsi" w:cstheme="minorHAnsi"/>
          <w:szCs w:val="28"/>
          <w:lang w:val="en-US"/>
        </w:rPr>
        <w:tab/>
        <w:t>Special facilities involving FLS work</w:t>
      </w:r>
    </w:p>
    <w:p w14:paraId="694AAE13"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1870788063"/>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 xml:space="preserve"> </w:t>
      </w:r>
      <w:r w:rsidR="008F563D" w:rsidRPr="008F563D">
        <w:rPr>
          <w:rFonts w:asciiTheme="minorHAnsi" w:hAnsiTheme="minorHAnsi" w:cstheme="minorHAnsi"/>
          <w:szCs w:val="28"/>
          <w:lang w:val="en-US"/>
        </w:rPr>
        <w:tab/>
        <w:t>Signage, marking, diversions</w:t>
      </w:r>
    </w:p>
    <w:p w14:paraId="710501C4"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959025513"/>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 xml:space="preserve"> </w:t>
      </w:r>
      <w:r w:rsidR="008F563D" w:rsidRPr="008F563D">
        <w:rPr>
          <w:rFonts w:asciiTheme="minorHAnsi" w:hAnsiTheme="minorHAnsi" w:cstheme="minorHAnsi"/>
          <w:szCs w:val="28"/>
          <w:lang w:val="en-US"/>
        </w:rPr>
        <w:tab/>
        <w:t>Spectator Management</w:t>
      </w:r>
    </w:p>
    <w:p w14:paraId="6821A780"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24875473"/>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 xml:space="preserve"> </w:t>
      </w:r>
      <w:r w:rsidR="008F563D" w:rsidRPr="008F563D">
        <w:rPr>
          <w:rFonts w:asciiTheme="minorHAnsi" w:hAnsiTheme="minorHAnsi" w:cstheme="minorHAnsi"/>
          <w:szCs w:val="28"/>
          <w:lang w:val="en-US"/>
        </w:rPr>
        <w:tab/>
        <w:t>Traffic/car parking management</w:t>
      </w:r>
    </w:p>
    <w:p w14:paraId="6E23B788"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1375920646"/>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 xml:space="preserve"> </w:t>
      </w:r>
      <w:r w:rsidR="008F563D" w:rsidRPr="008F563D">
        <w:rPr>
          <w:rFonts w:asciiTheme="minorHAnsi" w:hAnsiTheme="minorHAnsi" w:cstheme="minorHAnsi"/>
          <w:szCs w:val="28"/>
          <w:lang w:val="en-US"/>
        </w:rPr>
        <w:tab/>
        <w:t>Vehicle uplift and/or access requirements</w:t>
      </w:r>
    </w:p>
    <w:p w14:paraId="4B93C136" w14:textId="4C9D1A0F" w:rsidR="008F563D" w:rsidRPr="008F563D" w:rsidRDefault="00F173CC" w:rsidP="00355C9F">
      <w:pPr>
        <w:pStyle w:val="FLSBullets"/>
        <w:numPr>
          <w:ilvl w:val="0"/>
          <w:numId w:val="0"/>
        </w:numPr>
        <w:ind w:left="357"/>
        <w:rPr>
          <w:rFonts w:asciiTheme="minorHAnsi" w:hAnsiTheme="minorHAnsi" w:cstheme="minorHAnsi"/>
          <w:szCs w:val="28"/>
        </w:rPr>
      </w:pPr>
      <w:sdt>
        <w:sdtPr>
          <w:rPr>
            <w:rFonts w:asciiTheme="minorHAnsi" w:hAnsiTheme="minorHAnsi" w:cstheme="minorHAnsi"/>
            <w:szCs w:val="28"/>
          </w:rPr>
          <w:id w:val="-462346032"/>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rPr>
            <w:t>☐</w:t>
          </w:r>
        </w:sdtContent>
      </w:sdt>
      <w:r w:rsidR="008F563D" w:rsidRPr="008F563D">
        <w:rPr>
          <w:rFonts w:asciiTheme="minorHAnsi" w:hAnsiTheme="minorHAnsi" w:cstheme="minorHAnsi"/>
          <w:szCs w:val="28"/>
        </w:rPr>
        <w:t xml:space="preserve"> </w:t>
      </w:r>
      <w:r w:rsidR="008F563D" w:rsidRPr="008F563D">
        <w:rPr>
          <w:rFonts w:asciiTheme="minorHAnsi" w:hAnsiTheme="minorHAnsi" w:cstheme="minorHAnsi"/>
          <w:szCs w:val="28"/>
        </w:rPr>
        <w:tab/>
        <w:t>Waste management, including toilet requirements</w:t>
      </w:r>
    </w:p>
    <w:p w14:paraId="7E67FF78"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853797324"/>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 xml:space="preserve"> </w:t>
      </w:r>
      <w:r w:rsidR="008F563D" w:rsidRPr="008F563D">
        <w:rPr>
          <w:rFonts w:asciiTheme="minorHAnsi" w:hAnsiTheme="minorHAnsi" w:cstheme="minorHAnsi"/>
          <w:szCs w:val="28"/>
          <w:lang w:val="en-US"/>
        </w:rPr>
        <w:tab/>
      </w:r>
      <w:r w:rsidR="008F563D" w:rsidRPr="008F563D">
        <w:rPr>
          <w:rFonts w:asciiTheme="minorHAnsi" w:hAnsiTheme="minorHAnsi" w:cstheme="minorHAnsi"/>
          <w:b/>
          <w:bCs/>
          <w:szCs w:val="28"/>
          <w:lang w:val="en-US"/>
        </w:rPr>
        <w:t>Event organiser makes any necessary changes after meeting</w:t>
      </w:r>
    </w:p>
    <w:p w14:paraId="76C08A0A" w14:textId="77777777" w:rsidR="008F563D" w:rsidRPr="008F563D" w:rsidRDefault="00F173CC" w:rsidP="00355C9F">
      <w:pPr>
        <w:pStyle w:val="FLSBullets"/>
        <w:numPr>
          <w:ilvl w:val="0"/>
          <w:numId w:val="0"/>
        </w:numPr>
        <w:ind w:left="357"/>
        <w:rPr>
          <w:rFonts w:asciiTheme="minorHAnsi" w:hAnsiTheme="minorHAnsi" w:cstheme="minorHAnsi"/>
          <w:b/>
          <w:bCs/>
          <w:szCs w:val="28"/>
          <w:lang w:val="en-US"/>
        </w:rPr>
      </w:pPr>
      <w:sdt>
        <w:sdtPr>
          <w:rPr>
            <w:rFonts w:asciiTheme="minorHAnsi" w:hAnsiTheme="minorHAnsi" w:cstheme="minorHAnsi"/>
            <w:szCs w:val="28"/>
            <w:lang w:val="en-US"/>
          </w:rPr>
          <w:id w:val="170378276"/>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 xml:space="preserve"> </w:t>
      </w:r>
      <w:r w:rsidR="008F563D" w:rsidRPr="008F563D">
        <w:rPr>
          <w:rFonts w:asciiTheme="minorHAnsi" w:hAnsiTheme="minorHAnsi" w:cstheme="minorHAnsi"/>
          <w:szCs w:val="28"/>
          <w:lang w:val="en-US"/>
        </w:rPr>
        <w:tab/>
      </w:r>
      <w:r w:rsidR="008F563D" w:rsidRPr="008F563D">
        <w:rPr>
          <w:rFonts w:asciiTheme="minorHAnsi" w:hAnsiTheme="minorHAnsi" w:cstheme="minorHAnsi"/>
          <w:b/>
          <w:bCs/>
          <w:szCs w:val="28"/>
          <w:lang w:val="en-US"/>
        </w:rPr>
        <w:t>Event organiser provides all necessary paperwork</w:t>
      </w:r>
    </w:p>
    <w:p w14:paraId="537C8DC1"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847247501"/>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 xml:space="preserve"> </w:t>
      </w:r>
      <w:r w:rsidR="008F563D" w:rsidRPr="008F563D">
        <w:rPr>
          <w:rFonts w:asciiTheme="minorHAnsi" w:hAnsiTheme="minorHAnsi" w:cstheme="minorHAnsi"/>
          <w:szCs w:val="28"/>
          <w:lang w:val="en-US"/>
        </w:rPr>
        <w:tab/>
        <w:t>Caveats removed &amp; permit signed, approx 3 months pre-event</w:t>
      </w:r>
    </w:p>
    <w:p w14:paraId="6C570325" w14:textId="77777777" w:rsidR="008F563D" w:rsidRPr="008F563D" w:rsidRDefault="00F173CC" w:rsidP="00355C9F">
      <w:pPr>
        <w:pStyle w:val="FLSBullets"/>
        <w:numPr>
          <w:ilvl w:val="0"/>
          <w:numId w:val="0"/>
        </w:numPr>
        <w:ind w:left="357"/>
        <w:rPr>
          <w:rFonts w:asciiTheme="minorHAnsi" w:hAnsiTheme="minorHAnsi" w:cstheme="minorHAnsi"/>
          <w:b/>
          <w:bCs/>
          <w:szCs w:val="28"/>
          <w:lang w:val="en-US"/>
        </w:rPr>
      </w:pPr>
      <w:sdt>
        <w:sdtPr>
          <w:rPr>
            <w:rFonts w:asciiTheme="minorHAnsi" w:hAnsiTheme="minorHAnsi" w:cstheme="minorHAnsi"/>
            <w:szCs w:val="28"/>
            <w:lang w:val="en-US"/>
          </w:rPr>
          <w:id w:val="-1006518064"/>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 xml:space="preserve"> </w:t>
      </w:r>
      <w:r w:rsidR="008F563D" w:rsidRPr="008F563D">
        <w:rPr>
          <w:rFonts w:asciiTheme="minorHAnsi" w:hAnsiTheme="minorHAnsi" w:cstheme="minorHAnsi"/>
          <w:szCs w:val="28"/>
          <w:lang w:val="en-US"/>
        </w:rPr>
        <w:tab/>
      </w:r>
      <w:r w:rsidR="008F563D" w:rsidRPr="008F563D">
        <w:rPr>
          <w:rFonts w:asciiTheme="minorHAnsi" w:hAnsiTheme="minorHAnsi" w:cstheme="minorHAnsi"/>
          <w:b/>
          <w:bCs/>
          <w:szCs w:val="28"/>
          <w:lang w:val="en-US"/>
        </w:rPr>
        <w:t>Terms and conditions followed pre/post/during event</w:t>
      </w:r>
    </w:p>
    <w:p w14:paraId="6120A112"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1916462110"/>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 xml:space="preserve"> </w:t>
      </w:r>
      <w:r w:rsidR="008F563D" w:rsidRPr="008F563D">
        <w:rPr>
          <w:rFonts w:asciiTheme="minorHAnsi" w:hAnsiTheme="minorHAnsi" w:cstheme="minorHAnsi"/>
          <w:szCs w:val="28"/>
          <w:lang w:val="en-US"/>
        </w:rPr>
        <w:tab/>
        <w:t>Monitoring undertaken (if part of random 5% of permits)</w:t>
      </w:r>
    </w:p>
    <w:p w14:paraId="3BD0087B"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928085372"/>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 xml:space="preserve"> </w:t>
      </w:r>
      <w:r w:rsidR="008F563D" w:rsidRPr="008F563D">
        <w:rPr>
          <w:rFonts w:asciiTheme="minorHAnsi" w:hAnsiTheme="minorHAnsi" w:cstheme="minorHAnsi"/>
          <w:szCs w:val="28"/>
          <w:lang w:val="en-US"/>
        </w:rPr>
        <w:tab/>
        <w:t>Follow-up letter sent to event organiser</w:t>
      </w:r>
    </w:p>
    <w:p w14:paraId="36E22177"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891814261"/>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 xml:space="preserve"> </w:t>
      </w:r>
      <w:r w:rsidR="008F563D" w:rsidRPr="008F563D">
        <w:rPr>
          <w:rFonts w:asciiTheme="minorHAnsi" w:hAnsiTheme="minorHAnsi" w:cstheme="minorHAnsi"/>
          <w:szCs w:val="28"/>
          <w:lang w:val="en-US"/>
        </w:rPr>
        <w:tab/>
        <w:t>Invoice issued</w:t>
      </w:r>
    </w:p>
    <w:p w14:paraId="1C2A9059" w14:textId="77777777" w:rsidR="008F563D" w:rsidRPr="008F563D" w:rsidRDefault="00F173CC" w:rsidP="00355C9F">
      <w:pPr>
        <w:pStyle w:val="FLSBullets"/>
        <w:numPr>
          <w:ilvl w:val="0"/>
          <w:numId w:val="0"/>
        </w:numPr>
        <w:ind w:left="357"/>
        <w:rPr>
          <w:rFonts w:asciiTheme="minorHAnsi" w:hAnsiTheme="minorHAnsi" w:cstheme="minorHAnsi"/>
          <w:szCs w:val="28"/>
          <w:lang w:val="en-US"/>
        </w:rPr>
      </w:pPr>
      <w:sdt>
        <w:sdtPr>
          <w:rPr>
            <w:rFonts w:asciiTheme="minorHAnsi" w:hAnsiTheme="minorHAnsi" w:cstheme="minorHAnsi"/>
            <w:szCs w:val="28"/>
            <w:lang w:val="en-US"/>
          </w:rPr>
          <w:id w:val="-1425415034"/>
          <w14:checkbox>
            <w14:checked w14:val="0"/>
            <w14:checkedState w14:val="2612" w14:font="MS Gothic"/>
            <w14:uncheckedState w14:val="2610" w14:font="MS Gothic"/>
          </w14:checkbox>
        </w:sdtPr>
        <w:sdtEndPr/>
        <w:sdtContent>
          <w:r w:rsidR="008F563D" w:rsidRPr="008F563D">
            <w:rPr>
              <w:rFonts w:ascii="Segoe UI Symbol" w:hAnsi="Segoe UI Symbol" w:cs="Segoe UI Symbol"/>
              <w:szCs w:val="28"/>
              <w:lang w:val="en-US"/>
            </w:rPr>
            <w:t>☐</w:t>
          </w:r>
        </w:sdtContent>
      </w:sdt>
      <w:r w:rsidR="008F563D" w:rsidRPr="008F563D">
        <w:rPr>
          <w:rFonts w:asciiTheme="minorHAnsi" w:hAnsiTheme="minorHAnsi" w:cstheme="minorHAnsi"/>
          <w:szCs w:val="28"/>
          <w:lang w:val="en-US"/>
        </w:rPr>
        <w:t xml:space="preserve"> </w:t>
      </w:r>
      <w:r w:rsidR="008F563D" w:rsidRPr="008F563D">
        <w:rPr>
          <w:rFonts w:asciiTheme="minorHAnsi" w:hAnsiTheme="minorHAnsi" w:cstheme="minorHAnsi"/>
          <w:szCs w:val="28"/>
          <w:lang w:val="en-US"/>
        </w:rPr>
        <w:tab/>
      </w:r>
      <w:r w:rsidR="008F563D" w:rsidRPr="008F563D">
        <w:rPr>
          <w:rFonts w:asciiTheme="minorHAnsi" w:hAnsiTheme="minorHAnsi" w:cstheme="minorHAnsi"/>
          <w:b/>
          <w:bCs/>
          <w:szCs w:val="28"/>
          <w:lang w:val="en-US"/>
        </w:rPr>
        <w:t>Invoice paid by event organiser within 49 days</w:t>
      </w:r>
    </w:p>
    <w:p w14:paraId="27F07010" w14:textId="599F4595" w:rsidR="00355C9F" w:rsidRDefault="00355C9F">
      <w:pPr>
        <w:spacing w:after="0" w:line="240" w:lineRule="auto"/>
        <w:rPr>
          <w:rFonts w:cs="Calibri"/>
          <w:color w:val="221E1F"/>
          <w:sz w:val="24"/>
          <w:szCs w:val="24"/>
          <w:lang w:val="en-GB"/>
        </w:rPr>
      </w:pPr>
      <w:r>
        <w:rPr>
          <w:sz w:val="24"/>
          <w:szCs w:val="24"/>
        </w:rPr>
        <w:br w:type="page"/>
      </w:r>
    </w:p>
    <w:p w14:paraId="48042A1F" w14:textId="463F4784" w:rsidR="00355C9F" w:rsidRPr="00355C9F" w:rsidRDefault="00355C9F" w:rsidP="00355C9F">
      <w:pPr>
        <w:pStyle w:val="FLSHeadingBold4"/>
      </w:pPr>
      <w:bookmarkStart w:id="2" w:name="toptips"/>
      <w:bookmarkEnd w:id="2"/>
      <w:r>
        <w:lastRenderedPageBreak/>
        <w:t>T</w:t>
      </w:r>
      <w:r w:rsidRPr="00355C9F">
        <w:t>op tips for event organisers</w:t>
      </w:r>
    </w:p>
    <w:p w14:paraId="62D0C8E4" w14:textId="77777777" w:rsidR="00355C9F" w:rsidRPr="00355C9F" w:rsidRDefault="00355C9F" w:rsidP="00355C9F">
      <w:pPr>
        <w:pStyle w:val="FLSBullets"/>
        <w:numPr>
          <w:ilvl w:val="0"/>
          <w:numId w:val="8"/>
        </w:numPr>
        <w:ind w:left="284" w:hanging="284"/>
        <w:rPr>
          <w:b/>
          <w:szCs w:val="28"/>
          <w:lang w:val="en-US"/>
        </w:rPr>
      </w:pPr>
      <w:r w:rsidRPr="00355C9F">
        <w:rPr>
          <w:b/>
          <w:szCs w:val="28"/>
          <w:lang w:val="en-US"/>
        </w:rPr>
        <w:t>For great advice</w:t>
      </w:r>
      <w:r w:rsidRPr="00355C9F">
        <w:rPr>
          <w:bCs/>
          <w:szCs w:val="28"/>
          <w:lang w:val="en-US"/>
        </w:rPr>
        <w:t xml:space="preserve"> on liaison with land managers, obtaining permission, considering the capacity of the location, timescales (the table below), fees, safety and environmental considerations and more, consult </w:t>
      </w:r>
      <w:r w:rsidRPr="00355C9F">
        <w:rPr>
          <w:b/>
          <w:szCs w:val="28"/>
          <w:lang w:val="en-US"/>
        </w:rPr>
        <w:t xml:space="preserve"> </w:t>
      </w:r>
      <w:hyperlink r:id="rId18" w:history="1">
        <w:r w:rsidRPr="00355C9F">
          <w:rPr>
            <w:rStyle w:val="Hyperlink"/>
            <w:b/>
            <w:szCs w:val="28"/>
            <w:lang w:val="en-US"/>
          </w:rPr>
          <w:t>Outdoor events in Scotland: Guidance for organisers and land managers.</w:t>
        </w:r>
      </w:hyperlink>
      <w:r w:rsidRPr="00355C9F">
        <w:rPr>
          <w:b/>
          <w:szCs w:val="28"/>
          <w:u w:val="single"/>
          <w:lang w:val="en-US"/>
        </w:rPr>
        <w:t xml:space="preserve"> </w:t>
      </w:r>
    </w:p>
    <w:p w14:paraId="7EB7C6AA" w14:textId="77777777" w:rsidR="00355C9F" w:rsidRPr="00355C9F" w:rsidRDefault="00355C9F" w:rsidP="00355C9F">
      <w:pPr>
        <w:pStyle w:val="FLSBullets"/>
        <w:numPr>
          <w:ilvl w:val="0"/>
          <w:numId w:val="0"/>
        </w:numPr>
        <w:ind w:left="284"/>
        <w:rPr>
          <w:bCs/>
          <w:szCs w:val="28"/>
        </w:rPr>
      </w:pPr>
      <w:r w:rsidRPr="00355C9F">
        <w:rPr>
          <w:bCs/>
          <w:szCs w:val="28"/>
        </w:rPr>
        <w:t>Before approaching FLS, look at our</w:t>
      </w:r>
      <w:hyperlink r:id="rId19" w:history="1">
        <w:r w:rsidRPr="00355C9F">
          <w:rPr>
            <w:rStyle w:val="Hyperlink"/>
            <w:bCs/>
            <w:szCs w:val="28"/>
          </w:rPr>
          <w:t xml:space="preserve"> standard event agreement and process</w:t>
        </w:r>
      </w:hyperlink>
      <w:r w:rsidRPr="00355C9F">
        <w:rPr>
          <w:bCs/>
          <w:szCs w:val="28"/>
        </w:rPr>
        <w:t>, which outlines how events should be run in Scotland’s national forests and land.</w:t>
      </w:r>
    </w:p>
    <w:p w14:paraId="6B4D60EA" w14:textId="107E5607" w:rsidR="00355C9F" w:rsidRDefault="00355C9F" w:rsidP="00355C9F">
      <w:pPr>
        <w:pStyle w:val="FLSBullets"/>
        <w:numPr>
          <w:ilvl w:val="0"/>
          <w:numId w:val="8"/>
        </w:numPr>
        <w:spacing w:before="240"/>
        <w:ind w:left="284" w:hanging="284"/>
        <w:contextualSpacing w:val="0"/>
        <w:rPr>
          <w:b/>
          <w:szCs w:val="28"/>
          <w:lang w:val="en-US"/>
        </w:rPr>
      </w:pPr>
      <w:r w:rsidRPr="00355C9F">
        <w:rPr>
          <w:b/>
          <w:szCs w:val="28"/>
          <w:lang w:val="en-US"/>
        </w:rPr>
        <w:t>Make sure you have enough planning time</w:t>
      </w:r>
      <w:r w:rsidR="00347288">
        <w:rPr>
          <w:b/>
          <w:szCs w:val="28"/>
          <w:lang w:val="en-US"/>
        </w:rPr>
        <w:t>: this is what we work towards</w:t>
      </w:r>
    </w:p>
    <w:p w14:paraId="532E956F" w14:textId="3E9016B4" w:rsidR="00863D6E" w:rsidRPr="008C27A7" w:rsidRDefault="00863D6E" w:rsidP="00863D6E">
      <w:pPr>
        <w:pStyle w:val="FLSBullets"/>
        <w:numPr>
          <w:ilvl w:val="0"/>
          <w:numId w:val="0"/>
        </w:numPr>
        <w:spacing w:before="240"/>
        <w:rPr>
          <w:bCs/>
          <w:szCs w:val="28"/>
          <w:lang w:val="en-US"/>
        </w:rPr>
      </w:pPr>
      <w:r w:rsidRPr="008C27A7">
        <w:rPr>
          <w:bCs/>
          <w:szCs w:val="28"/>
          <w:lang w:val="en-US"/>
        </w:rPr>
        <w:t>Event type</w:t>
      </w:r>
      <w:r w:rsidRPr="008C27A7">
        <w:rPr>
          <w:bCs/>
          <w:szCs w:val="28"/>
          <w:lang w:val="en-US"/>
        </w:rPr>
        <w:tab/>
      </w:r>
      <w:r w:rsidRPr="008C27A7">
        <w:rPr>
          <w:bCs/>
          <w:szCs w:val="28"/>
          <w:lang w:val="en-US"/>
        </w:rPr>
        <w:tab/>
      </w:r>
      <w:r w:rsidRPr="008C27A7">
        <w:rPr>
          <w:bCs/>
          <w:szCs w:val="28"/>
          <w:lang w:val="en-US"/>
        </w:rPr>
        <w:tab/>
      </w:r>
      <w:r w:rsidRPr="008C27A7">
        <w:rPr>
          <w:bCs/>
          <w:szCs w:val="28"/>
          <w:lang w:val="en-US"/>
        </w:rPr>
        <w:tab/>
        <w:t>Approximate event size (number of participants)</w:t>
      </w:r>
      <w:r w:rsidRPr="008C27A7">
        <w:rPr>
          <w:bCs/>
          <w:szCs w:val="28"/>
          <w:lang w:val="en-US"/>
        </w:rPr>
        <w:tab/>
      </w:r>
    </w:p>
    <w:p w14:paraId="3D27AA47" w14:textId="54E7B8A1" w:rsidR="00863D6E" w:rsidRPr="008C27A7" w:rsidRDefault="00863D6E" w:rsidP="00863D6E">
      <w:pPr>
        <w:pStyle w:val="FLSBullets"/>
        <w:numPr>
          <w:ilvl w:val="0"/>
          <w:numId w:val="0"/>
        </w:numPr>
        <w:spacing w:before="240"/>
        <w:rPr>
          <w:bCs/>
          <w:szCs w:val="28"/>
          <w:lang w:val="en-US"/>
        </w:rPr>
      </w:pPr>
      <w:r w:rsidRPr="008C27A7">
        <w:rPr>
          <w:bCs/>
          <w:szCs w:val="28"/>
          <w:lang w:val="en-US"/>
        </w:rPr>
        <w:tab/>
      </w:r>
      <w:r w:rsidRPr="008C27A7">
        <w:rPr>
          <w:bCs/>
          <w:szCs w:val="28"/>
          <w:lang w:val="en-US"/>
        </w:rPr>
        <w:tab/>
      </w:r>
      <w:r w:rsidRPr="008C27A7">
        <w:rPr>
          <w:bCs/>
          <w:szCs w:val="28"/>
          <w:lang w:val="en-US"/>
        </w:rPr>
        <w:tab/>
      </w:r>
      <w:r w:rsidRPr="008C27A7">
        <w:rPr>
          <w:bCs/>
          <w:szCs w:val="28"/>
          <w:lang w:val="en-US"/>
        </w:rPr>
        <w:tab/>
      </w:r>
      <w:r w:rsidRPr="008C27A7">
        <w:rPr>
          <w:bCs/>
          <w:szCs w:val="28"/>
          <w:lang w:val="en-US"/>
        </w:rPr>
        <w:tab/>
        <w:t>Small</w:t>
      </w:r>
      <w:r w:rsidRPr="008C27A7">
        <w:rPr>
          <w:bCs/>
          <w:szCs w:val="28"/>
          <w:lang w:val="en-US"/>
        </w:rPr>
        <w:tab/>
      </w:r>
      <w:r w:rsidRPr="008C27A7">
        <w:rPr>
          <w:bCs/>
          <w:szCs w:val="28"/>
          <w:lang w:val="en-US"/>
        </w:rPr>
        <w:tab/>
      </w:r>
      <w:r w:rsidRPr="008C27A7">
        <w:rPr>
          <w:bCs/>
          <w:szCs w:val="28"/>
          <w:lang w:val="en-US"/>
        </w:rPr>
        <w:tab/>
        <w:t>Medium</w:t>
      </w:r>
      <w:r w:rsidRPr="008C27A7">
        <w:rPr>
          <w:bCs/>
          <w:szCs w:val="28"/>
          <w:lang w:val="en-US"/>
        </w:rPr>
        <w:tab/>
      </w:r>
      <w:r w:rsidRPr="008C27A7">
        <w:rPr>
          <w:bCs/>
          <w:szCs w:val="28"/>
          <w:lang w:val="en-US"/>
        </w:rPr>
        <w:tab/>
        <w:t>Large</w:t>
      </w:r>
    </w:p>
    <w:p w14:paraId="35BC464D" w14:textId="58A2EA74" w:rsidR="00863D6E" w:rsidRPr="008C27A7" w:rsidRDefault="00863D6E" w:rsidP="00863D6E">
      <w:pPr>
        <w:pStyle w:val="FLSBullets"/>
        <w:numPr>
          <w:ilvl w:val="0"/>
          <w:numId w:val="0"/>
        </w:numPr>
        <w:spacing w:before="240"/>
        <w:rPr>
          <w:bCs/>
          <w:szCs w:val="28"/>
          <w:lang w:val="en-US"/>
        </w:rPr>
      </w:pPr>
      <w:r w:rsidRPr="008C27A7">
        <w:rPr>
          <w:bCs/>
          <w:szCs w:val="28"/>
          <w:lang w:val="en-US"/>
        </w:rPr>
        <w:t>Walking/running*</w:t>
      </w:r>
      <w:r w:rsidRPr="008C27A7">
        <w:rPr>
          <w:bCs/>
          <w:szCs w:val="28"/>
          <w:lang w:val="en-US"/>
        </w:rPr>
        <w:tab/>
      </w:r>
      <w:r w:rsidRPr="008C27A7">
        <w:rPr>
          <w:bCs/>
          <w:szCs w:val="28"/>
          <w:lang w:val="en-US"/>
        </w:rPr>
        <w:tab/>
      </w:r>
      <w:r w:rsidRPr="008C27A7">
        <w:rPr>
          <w:bCs/>
          <w:szCs w:val="28"/>
          <w:lang w:val="en-US"/>
        </w:rPr>
        <w:tab/>
        <w:t>25 - 50</w:t>
      </w:r>
      <w:r w:rsidRPr="008C27A7">
        <w:rPr>
          <w:bCs/>
          <w:szCs w:val="28"/>
          <w:lang w:val="en-US"/>
        </w:rPr>
        <w:tab/>
      </w:r>
      <w:r w:rsidRPr="008C27A7">
        <w:rPr>
          <w:bCs/>
          <w:szCs w:val="28"/>
          <w:lang w:val="en-US"/>
        </w:rPr>
        <w:tab/>
        <w:t>50 - 200</w:t>
      </w:r>
      <w:r w:rsidRPr="008C27A7">
        <w:rPr>
          <w:bCs/>
          <w:szCs w:val="28"/>
          <w:lang w:val="en-US"/>
        </w:rPr>
        <w:tab/>
      </w:r>
      <w:r w:rsidRPr="008C27A7">
        <w:rPr>
          <w:bCs/>
          <w:szCs w:val="28"/>
          <w:lang w:val="en-US"/>
        </w:rPr>
        <w:tab/>
        <w:t>200+</w:t>
      </w:r>
    </w:p>
    <w:p w14:paraId="12E1D004" w14:textId="7D09488B" w:rsidR="00863D6E" w:rsidRPr="008C27A7" w:rsidRDefault="00863D6E" w:rsidP="00863D6E">
      <w:pPr>
        <w:pStyle w:val="FLSBullets"/>
        <w:numPr>
          <w:ilvl w:val="0"/>
          <w:numId w:val="0"/>
        </w:numPr>
        <w:spacing w:before="240"/>
        <w:rPr>
          <w:bCs/>
          <w:szCs w:val="28"/>
          <w:lang w:val="en-US"/>
        </w:rPr>
      </w:pPr>
      <w:r w:rsidRPr="008C27A7">
        <w:rPr>
          <w:bCs/>
          <w:szCs w:val="28"/>
          <w:lang w:val="en-US"/>
        </w:rPr>
        <w:t>Cycling^</w:t>
      </w:r>
      <w:r w:rsidRPr="008C27A7">
        <w:rPr>
          <w:bCs/>
          <w:szCs w:val="28"/>
          <w:lang w:val="en-US"/>
        </w:rPr>
        <w:tab/>
      </w:r>
      <w:r w:rsidRPr="008C27A7">
        <w:rPr>
          <w:bCs/>
          <w:szCs w:val="28"/>
          <w:lang w:val="en-US"/>
        </w:rPr>
        <w:tab/>
      </w:r>
      <w:r w:rsidRPr="008C27A7">
        <w:rPr>
          <w:bCs/>
          <w:szCs w:val="28"/>
          <w:lang w:val="en-US"/>
        </w:rPr>
        <w:tab/>
      </w:r>
      <w:r w:rsidRPr="008C27A7">
        <w:rPr>
          <w:bCs/>
          <w:szCs w:val="28"/>
          <w:lang w:val="en-US"/>
        </w:rPr>
        <w:tab/>
        <w:t>25 - 50</w:t>
      </w:r>
      <w:r w:rsidRPr="008C27A7">
        <w:rPr>
          <w:bCs/>
          <w:szCs w:val="28"/>
          <w:lang w:val="en-US"/>
        </w:rPr>
        <w:tab/>
      </w:r>
      <w:r w:rsidRPr="008C27A7">
        <w:rPr>
          <w:bCs/>
          <w:szCs w:val="28"/>
          <w:lang w:val="en-US"/>
        </w:rPr>
        <w:tab/>
        <w:t>50 - 100</w:t>
      </w:r>
      <w:r w:rsidRPr="008C27A7">
        <w:rPr>
          <w:bCs/>
          <w:szCs w:val="28"/>
          <w:lang w:val="en-US"/>
        </w:rPr>
        <w:tab/>
      </w:r>
      <w:r w:rsidRPr="008C27A7">
        <w:rPr>
          <w:bCs/>
          <w:szCs w:val="28"/>
          <w:lang w:val="en-US"/>
        </w:rPr>
        <w:tab/>
        <w:t>100+</w:t>
      </w:r>
    </w:p>
    <w:p w14:paraId="7BF5ED56" w14:textId="6830E59E" w:rsidR="00863D6E" w:rsidRPr="008C27A7" w:rsidRDefault="00863D6E" w:rsidP="00863D6E">
      <w:pPr>
        <w:pStyle w:val="FLSBullets"/>
        <w:numPr>
          <w:ilvl w:val="0"/>
          <w:numId w:val="0"/>
        </w:numPr>
        <w:spacing w:before="240"/>
        <w:rPr>
          <w:bCs/>
          <w:szCs w:val="28"/>
          <w:lang w:val="en-US"/>
        </w:rPr>
      </w:pPr>
      <w:r w:rsidRPr="008C27A7">
        <w:rPr>
          <w:bCs/>
          <w:szCs w:val="28"/>
          <w:lang w:val="en-US"/>
        </w:rPr>
        <w:t>Equestrian</w:t>
      </w:r>
      <w:r w:rsidRPr="008C27A7">
        <w:rPr>
          <w:bCs/>
          <w:szCs w:val="28"/>
          <w:lang w:val="en-US"/>
        </w:rPr>
        <w:tab/>
      </w:r>
      <w:r w:rsidRPr="008C27A7">
        <w:rPr>
          <w:bCs/>
          <w:szCs w:val="28"/>
          <w:lang w:val="en-US"/>
        </w:rPr>
        <w:tab/>
      </w:r>
      <w:r w:rsidRPr="008C27A7">
        <w:rPr>
          <w:bCs/>
          <w:szCs w:val="28"/>
          <w:lang w:val="en-US"/>
        </w:rPr>
        <w:tab/>
      </w:r>
      <w:r w:rsidRPr="008C27A7">
        <w:rPr>
          <w:bCs/>
          <w:szCs w:val="28"/>
          <w:lang w:val="en-US"/>
        </w:rPr>
        <w:tab/>
        <w:t>10 - 25</w:t>
      </w:r>
      <w:r w:rsidRPr="008C27A7">
        <w:rPr>
          <w:bCs/>
          <w:szCs w:val="28"/>
          <w:lang w:val="en-US"/>
        </w:rPr>
        <w:tab/>
      </w:r>
      <w:r w:rsidRPr="008C27A7">
        <w:rPr>
          <w:bCs/>
          <w:szCs w:val="28"/>
          <w:lang w:val="en-US"/>
        </w:rPr>
        <w:tab/>
        <w:t>25 - 50</w:t>
      </w:r>
      <w:r w:rsidRPr="008C27A7">
        <w:rPr>
          <w:bCs/>
          <w:szCs w:val="28"/>
          <w:lang w:val="en-US"/>
        </w:rPr>
        <w:tab/>
      </w:r>
      <w:r w:rsidRPr="008C27A7">
        <w:rPr>
          <w:bCs/>
          <w:szCs w:val="28"/>
          <w:lang w:val="en-US"/>
        </w:rPr>
        <w:tab/>
        <w:t>50+</w:t>
      </w:r>
    </w:p>
    <w:p w14:paraId="03D1EE57" w14:textId="20B86DBD" w:rsidR="00863D6E" w:rsidRPr="008C27A7" w:rsidRDefault="00863D6E" w:rsidP="00863D6E">
      <w:pPr>
        <w:pStyle w:val="FLSBullets"/>
        <w:numPr>
          <w:ilvl w:val="0"/>
          <w:numId w:val="0"/>
        </w:numPr>
        <w:spacing w:before="240"/>
        <w:contextualSpacing w:val="0"/>
        <w:rPr>
          <w:bCs/>
          <w:szCs w:val="28"/>
          <w:lang w:val="en-US"/>
        </w:rPr>
      </w:pPr>
      <w:r w:rsidRPr="008C27A7">
        <w:rPr>
          <w:bCs/>
          <w:szCs w:val="28"/>
          <w:lang w:val="en-US"/>
        </w:rPr>
        <w:t>Ideal planning lead time</w:t>
      </w:r>
      <w:r w:rsidRPr="008C27A7">
        <w:rPr>
          <w:bCs/>
          <w:szCs w:val="28"/>
          <w:lang w:val="en-US"/>
        </w:rPr>
        <w:tab/>
      </w:r>
      <w:r w:rsidRPr="008C27A7">
        <w:rPr>
          <w:bCs/>
          <w:szCs w:val="28"/>
          <w:lang w:val="en-US"/>
        </w:rPr>
        <w:tab/>
        <w:t>3 – 6 months</w:t>
      </w:r>
      <w:r w:rsidRPr="008C27A7">
        <w:rPr>
          <w:bCs/>
          <w:szCs w:val="28"/>
          <w:lang w:val="en-US"/>
        </w:rPr>
        <w:tab/>
        <w:t>6 – 12 months</w:t>
      </w:r>
      <w:r w:rsidRPr="008C27A7">
        <w:rPr>
          <w:bCs/>
          <w:szCs w:val="28"/>
          <w:lang w:val="en-US"/>
        </w:rPr>
        <w:tab/>
        <w:t>1 – 2 years</w:t>
      </w:r>
    </w:p>
    <w:p w14:paraId="6C21712A" w14:textId="77777777" w:rsidR="00355C9F" w:rsidRPr="00355C9F" w:rsidRDefault="00355C9F" w:rsidP="00355C9F">
      <w:pPr>
        <w:pStyle w:val="FLSBullets"/>
        <w:numPr>
          <w:ilvl w:val="0"/>
          <w:numId w:val="0"/>
        </w:numPr>
        <w:spacing w:after="0"/>
        <w:ind w:left="357"/>
        <w:contextualSpacing w:val="0"/>
        <w:rPr>
          <w:bCs/>
          <w:sz w:val="24"/>
          <w:szCs w:val="24"/>
          <w:lang w:val="en-US"/>
        </w:rPr>
      </w:pPr>
      <w:r w:rsidRPr="00355C9F">
        <w:rPr>
          <w:bCs/>
          <w:sz w:val="24"/>
          <w:szCs w:val="24"/>
          <w:lang w:val="en-US"/>
        </w:rPr>
        <w:t xml:space="preserve">* For FLS, includes orienteering, canicross and similar. </w:t>
      </w:r>
    </w:p>
    <w:p w14:paraId="59FF4F78" w14:textId="77777777" w:rsidR="00355C9F" w:rsidRPr="00355C9F" w:rsidRDefault="00355C9F" w:rsidP="00355C9F">
      <w:pPr>
        <w:pStyle w:val="FLSBullets"/>
        <w:numPr>
          <w:ilvl w:val="0"/>
          <w:numId w:val="0"/>
        </w:numPr>
        <w:spacing w:after="0"/>
        <w:ind w:left="357"/>
        <w:contextualSpacing w:val="0"/>
        <w:rPr>
          <w:bCs/>
          <w:sz w:val="24"/>
          <w:szCs w:val="24"/>
          <w:lang w:val="en-US"/>
        </w:rPr>
      </w:pPr>
      <w:r w:rsidRPr="00355C9F">
        <w:rPr>
          <w:bCs/>
          <w:sz w:val="24"/>
          <w:szCs w:val="24"/>
          <w:lang w:val="en-US"/>
        </w:rPr>
        <w:t xml:space="preserve">^ For FLS, includes triathlon, adventure racing, sled dog racing and similar. </w:t>
      </w:r>
    </w:p>
    <w:p w14:paraId="32988822" w14:textId="77777777" w:rsidR="00355C9F" w:rsidRPr="00355C9F" w:rsidRDefault="00355C9F" w:rsidP="00355C9F">
      <w:pPr>
        <w:pStyle w:val="FLSBullets"/>
        <w:numPr>
          <w:ilvl w:val="0"/>
          <w:numId w:val="0"/>
        </w:numPr>
        <w:spacing w:after="0"/>
        <w:ind w:left="357"/>
        <w:contextualSpacing w:val="0"/>
        <w:rPr>
          <w:bCs/>
          <w:sz w:val="24"/>
          <w:szCs w:val="24"/>
          <w:lang w:val="en-US"/>
        </w:rPr>
      </w:pPr>
      <w:r w:rsidRPr="00355C9F">
        <w:rPr>
          <w:bCs/>
          <w:sz w:val="24"/>
          <w:szCs w:val="24"/>
          <w:lang w:val="en-US"/>
        </w:rPr>
        <w:t>NB Group outings by club members are not classed as events.</w:t>
      </w:r>
    </w:p>
    <w:p w14:paraId="20AB5C84" w14:textId="06AAA6FC" w:rsidR="00355C9F" w:rsidRPr="00355C9F" w:rsidRDefault="00355C9F" w:rsidP="00355C9F">
      <w:pPr>
        <w:pStyle w:val="FLSBullets"/>
        <w:numPr>
          <w:ilvl w:val="0"/>
          <w:numId w:val="0"/>
        </w:numPr>
        <w:spacing w:before="240" w:after="120" w:line="240" w:lineRule="auto"/>
        <w:ind w:left="284"/>
        <w:contextualSpacing w:val="0"/>
        <w:rPr>
          <w:bCs/>
          <w:szCs w:val="28"/>
          <w:lang w:val="en-US"/>
        </w:rPr>
      </w:pPr>
      <w:r w:rsidRPr="00355C9F">
        <w:rPr>
          <w:bCs/>
          <w:szCs w:val="28"/>
          <w:lang w:val="en-US"/>
        </w:rPr>
        <w:t xml:space="preserve">After consulting </w:t>
      </w:r>
      <w:hyperlink r:id="rId20" w:history="1">
        <w:r w:rsidRPr="00355C9F">
          <w:rPr>
            <w:rStyle w:val="Hyperlink"/>
            <w:bCs/>
            <w:szCs w:val="28"/>
            <w:lang w:val="en-US"/>
          </w:rPr>
          <w:t>the guidance</w:t>
        </w:r>
      </w:hyperlink>
      <w:r w:rsidRPr="00355C9F">
        <w:rPr>
          <w:bCs/>
          <w:szCs w:val="28"/>
          <w:lang w:val="en-US"/>
        </w:rPr>
        <w:t xml:space="preserve"> and checking that you have enough planning time for the scale of your event, you should now get in touch with the relevant FLS regional office, with a completed </w:t>
      </w:r>
      <w:hyperlink r:id="rId21" w:history="1">
        <w:r w:rsidRPr="00355C9F">
          <w:rPr>
            <w:rStyle w:val="Hyperlink"/>
            <w:b/>
            <w:bCs/>
            <w:szCs w:val="28"/>
            <w:lang w:val="en-US"/>
          </w:rPr>
          <w:t>events enquiry form</w:t>
        </w:r>
      </w:hyperlink>
      <w:r w:rsidRPr="00355C9F">
        <w:rPr>
          <w:b/>
          <w:bCs/>
          <w:szCs w:val="28"/>
          <w:lang w:val="en-US"/>
        </w:rPr>
        <w:t xml:space="preserve">. </w:t>
      </w:r>
    </w:p>
    <w:p w14:paraId="6908F776" w14:textId="77777777" w:rsidR="00355C9F" w:rsidRPr="00355C9F" w:rsidRDefault="00355C9F" w:rsidP="00355C9F">
      <w:pPr>
        <w:pStyle w:val="FLSBullets"/>
        <w:numPr>
          <w:ilvl w:val="0"/>
          <w:numId w:val="8"/>
        </w:numPr>
        <w:spacing w:after="120" w:line="240" w:lineRule="auto"/>
        <w:ind w:left="284" w:hanging="284"/>
        <w:contextualSpacing w:val="0"/>
        <w:rPr>
          <w:b/>
          <w:szCs w:val="28"/>
          <w:lang w:val="en-US"/>
        </w:rPr>
      </w:pPr>
      <w:r w:rsidRPr="00355C9F">
        <w:rPr>
          <w:b/>
          <w:szCs w:val="28"/>
          <w:lang w:val="en-US"/>
        </w:rPr>
        <w:t xml:space="preserve">Make contact with the </w:t>
      </w:r>
      <w:hyperlink r:id="rId22" w:history="1">
        <w:r w:rsidRPr="00355C9F">
          <w:rPr>
            <w:rStyle w:val="Hyperlink"/>
            <w:b/>
            <w:szCs w:val="28"/>
            <w:lang w:val="en-US"/>
          </w:rPr>
          <w:t>local access officer</w:t>
        </w:r>
      </w:hyperlink>
      <w:r w:rsidRPr="00355C9F">
        <w:rPr>
          <w:b/>
          <w:szCs w:val="28"/>
          <w:lang w:val="en-US"/>
        </w:rPr>
        <w:t xml:space="preserve"> for the area where you’re planning your event. </w:t>
      </w:r>
      <w:r w:rsidRPr="00355C9F">
        <w:rPr>
          <w:bCs/>
          <w:szCs w:val="28"/>
          <w:lang w:val="en-US"/>
        </w:rPr>
        <w:t xml:space="preserve">Along with the </w:t>
      </w:r>
      <w:hyperlink r:id="rId23" w:history="1">
        <w:r w:rsidRPr="00355C9F">
          <w:rPr>
            <w:rStyle w:val="Hyperlink"/>
            <w:bCs/>
            <w:szCs w:val="28"/>
            <w:lang w:val="en-US"/>
          </w:rPr>
          <w:t>local access forum</w:t>
        </w:r>
      </w:hyperlink>
      <w:r w:rsidRPr="00355C9F">
        <w:rPr>
          <w:bCs/>
          <w:szCs w:val="28"/>
          <w:lang w:val="en-US"/>
        </w:rPr>
        <w:t>, they can offer valuable help and advice. This may be particularly useful if you think that your event may require a Section 11 closure order (when the land you’re using is temporarily exempted from access rights).</w:t>
      </w:r>
    </w:p>
    <w:p w14:paraId="180A5CF6" w14:textId="77777777" w:rsidR="00355C9F" w:rsidRPr="00355C9F" w:rsidRDefault="00355C9F" w:rsidP="00355C9F">
      <w:pPr>
        <w:pStyle w:val="FLSBullets"/>
        <w:numPr>
          <w:ilvl w:val="0"/>
          <w:numId w:val="8"/>
        </w:numPr>
        <w:spacing w:after="120" w:line="240" w:lineRule="auto"/>
        <w:ind w:left="284" w:hanging="284"/>
        <w:contextualSpacing w:val="0"/>
        <w:rPr>
          <w:b/>
          <w:szCs w:val="28"/>
          <w:lang w:val="en-US"/>
        </w:rPr>
      </w:pPr>
      <w:r w:rsidRPr="00355C9F">
        <w:rPr>
          <w:b/>
          <w:szCs w:val="28"/>
          <w:lang w:val="en-US"/>
        </w:rPr>
        <w:t xml:space="preserve">When you initially approach us with your idea, we may be able to agree a date, but not a location/specific route. </w:t>
      </w:r>
      <w:r w:rsidRPr="00355C9F">
        <w:rPr>
          <w:bCs/>
          <w:szCs w:val="28"/>
          <w:lang w:val="en-US"/>
        </w:rPr>
        <w:t xml:space="preserve">One of our key considerations is ensuring your events can take place without disturbing wildlife habitats/environment, while fitting in with forest operations and other activities/events. Part of our event support is working with you to choose the most suitable location and season for the scale and type of event. </w:t>
      </w:r>
    </w:p>
    <w:p w14:paraId="609CFCD7" w14:textId="77777777" w:rsidR="00355C9F" w:rsidRPr="00355C9F" w:rsidRDefault="00355C9F" w:rsidP="00355C9F">
      <w:pPr>
        <w:pStyle w:val="FLSBullets"/>
        <w:numPr>
          <w:ilvl w:val="0"/>
          <w:numId w:val="8"/>
        </w:numPr>
        <w:spacing w:after="120" w:line="240" w:lineRule="auto"/>
        <w:ind w:left="284" w:hanging="284"/>
        <w:contextualSpacing w:val="0"/>
        <w:rPr>
          <w:b/>
          <w:szCs w:val="28"/>
          <w:lang w:val="en-US"/>
        </w:rPr>
      </w:pPr>
      <w:r w:rsidRPr="00355C9F">
        <w:rPr>
          <w:b/>
          <w:szCs w:val="28"/>
          <w:lang w:val="en-US"/>
        </w:rPr>
        <w:t>Engage with your relevant sports governing body</w:t>
      </w:r>
      <w:r w:rsidRPr="00355C9F">
        <w:rPr>
          <w:bCs/>
          <w:szCs w:val="28"/>
          <w:lang w:val="en-US"/>
        </w:rPr>
        <w:t xml:space="preserve">, if you can, as this provides you with additional expert support and insurance to run your event, and simplifies the planning process through a </w:t>
      </w:r>
      <w:hyperlink r:id="rId24" w:history="1">
        <w:r w:rsidRPr="00355C9F">
          <w:rPr>
            <w:rStyle w:val="Hyperlink"/>
            <w:bCs/>
            <w:szCs w:val="28"/>
            <w:lang w:val="en-US"/>
          </w:rPr>
          <w:t>series of master agreements</w:t>
        </w:r>
      </w:hyperlink>
      <w:r w:rsidRPr="00355C9F">
        <w:rPr>
          <w:bCs/>
          <w:szCs w:val="28"/>
          <w:lang w:val="en-US"/>
        </w:rPr>
        <w:t xml:space="preserve">. </w:t>
      </w:r>
    </w:p>
    <w:p w14:paraId="019CBC25" w14:textId="77777777" w:rsidR="00355C9F" w:rsidRPr="00355C9F" w:rsidRDefault="00355C9F" w:rsidP="00355C9F">
      <w:pPr>
        <w:pStyle w:val="FLSBullets"/>
        <w:numPr>
          <w:ilvl w:val="0"/>
          <w:numId w:val="8"/>
        </w:numPr>
        <w:spacing w:after="120" w:line="240" w:lineRule="auto"/>
        <w:ind w:left="284" w:hanging="284"/>
        <w:contextualSpacing w:val="0"/>
        <w:rPr>
          <w:bCs/>
          <w:szCs w:val="28"/>
          <w:lang w:val="en-US"/>
        </w:rPr>
      </w:pPr>
      <w:r w:rsidRPr="00355C9F">
        <w:rPr>
          <w:b/>
          <w:szCs w:val="28"/>
          <w:lang w:val="en-US"/>
        </w:rPr>
        <w:t xml:space="preserve">When we respond to your completed events enquiry form, </w:t>
      </w:r>
      <w:r w:rsidRPr="00355C9F">
        <w:rPr>
          <w:bCs/>
          <w:szCs w:val="28"/>
          <w:lang w:val="en-US"/>
        </w:rPr>
        <w:t>we’ll either:</w:t>
      </w:r>
    </w:p>
    <w:p w14:paraId="74EA8A77" w14:textId="77777777" w:rsidR="00355C9F" w:rsidRPr="00355C9F" w:rsidRDefault="00355C9F" w:rsidP="00355C9F">
      <w:pPr>
        <w:pStyle w:val="FLSBullets"/>
        <w:spacing w:after="120" w:line="240" w:lineRule="auto"/>
        <w:ind w:left="284" w:hanging="284"/>
        <w:contextualSpacing w:val="0"/>
        <w:rPr>
          <w:bCs/>
          <w:szCs w:val="28"/>
        </w:rPr>
      </w:pPr>
      <w:r w:rsidRPr="00355C9F">
        <w:rPr>
          <w:bCs/>
          <w:szCs w:val="28"/>
        </w:rPr>
        <w:lastRenderedPageBreak/>
        <w:t>agree it can happen under the your right of responsible access and note it in our calendar.</w:t>
      </w:r>
    </w:p>
    <w:p w14:paraId="64CEEBD1" w14:textId="77777777" w:rsidR="00355C9F" w:rsidRPr="00355C9F" w:rsidRDefault="00355C9F" w:rsidP="00355C9F">
      <w:pPr>
        <w:pStyle w:val="FLSBullets"/>
        <w:spacing w:after="120" w:line="240" w:lineRule="auto"/>
        <w:ind w:left="284" w:hanging="284"/>
        <w:contextualSpacing w:val="0"/>
        <w:rPr>
          <w:szCs w:val="28"/>
        </w:rPr>
      </w:pPr>
      <w:r w:rsidRPr="00355C9F">
        <w:rPr>
          <w:szCs w:val="28"/>
        </w:rPr>
        <w:t>provisionally agree the date, provide you with a quote and start the process of permitting your event, by consulting the FLS teams whose work may impact on or be impacted by your event.</w:t>
      </w:r>
    </w:p>
    <w:p w14:paraId="7139AE94" w14:textId="77777777" w:rsidR="00355C9F" w:rsidRPr="00355C9F" w:rsidRDefault="00355C9F" w:rsidP="00355C9F">
      <w:pPr>
        <w:pStyle w:val="FLSBullets"/>
        <w:spacing w:after="120" w:line="240" w:lineRule="auto"/>
        <w:ind w:left="284" w:hanging="284"/>
        <w:contextualSpacing w:val="0"/>
        <w:rPr>
          <w:szCs w:val="28"/>
        </w:rPr>
      </w:pPr>
      <w:r w:rsidRPr="00355C9F">
        <w:rPr>
          <w:szCs w:val="28"/>
        </w:rPr>
        <w:t>pause the process due to volume of event enquiries or for other operational reasons and send you an estimated response date.</w:t>
      </w:r>
    </w:p>
    <w:p w14:paraId="4CEB550F" w14:textId="77777777" w:rsidR="00355C9F" w:rsidRPr="00355C9F" w:rsidRDefault="00355C9F" w:rsidP="00355C9F">
      <w:pPr>
        <w:pStyle w:val="FLSBullets"/>
        <w:spacing w:after="120" w:line="240" w:lineRule="auto"/>
        <w:ind w:left="284" w:hanging="284"/>
        <w:contextualSpacing w:val="0"/>
        <w:rPr>
          <w:szCs w:val="28"/>
        </w:rPr>
      </w:pPr>
      <w:r w:rsidRPr="00355C9F">
        <w:rPr>
          <w:b/>
          <w:szCs w:val="28"/>
        </w:rPr>
        <w:t>Tell you if your proposal is unsuitable/not possible and explain why.</w:t>
      </w:r>
    </w:p>
    <w:p w14:paraId="26331003" w14:textId="77777777" w:rsidR="00355C9F" w:rsidRPr="008F563D" w:rsidRDefault="00355C9F" w:rsidP="00355C9F">
      <w:pPr>
        <w:pStyle w:val="FLSBullets"/>
        <w:numPr>
          <w:ilvl w:val="0"/>
          <w:numId w:val="0"/>
        </w:numPr>
        <w:ind w:left="717"/>
        <w:rPr>
          <w:szCs w:val="28"/>
        </w:rPr>
      </w:pPr>
    </w:p>
    <w:p w14:paraId="6BB36886" w14:textId="3684B6CB" w:rsidR="008F563D" w:rsidRDefault="008F563D" w:rsidP="008F563D">
      <w:pPr>
        <w:pStyle w:val="FLSBullets"/>
        <w:numPr>
          <w:ilvl w:val="0"/>
          <w:numId w:val="0"/>
        </w:numPr>
        <w:ind w:left="717" w:hanging="360"/>
      </w:pPr>
    </w:p>
    <w:p w14:paraId="4C1C7BD7" w14:textId="77777777" w:rsidR="00E0619A" w:rsidRDefault="00E0619A" w:rsidP="008F563D">
      <w:pPr>
        <w:pStyle w:val="FLSBullets"/>
        <w:numPr>
          <w:ilvl w:val="0"/>
          <w:numId w:val="0"/>
        </w:numPr>
        <w:ind w:left="717" w:hanging="360"/>
      </w:pPr>
    </w:p>
    <w:p w14:paraId="3AEC2310" w14:textId="77777777" w:rsidR="00E0619A" w:rsidRDefault="00E0619A" w:rsidP="008F563D">
      <w:pPr>
        <w:pStyle w:val="FLSBullets"/>
        <w:numPr>
          <w:ilvl w:val="0"/>
          <w:numId w:val="0"/>
        </w:numPr>
        <w:ind w:left="717" w:hanging="360"/>
      </w:pPr>
    </w:p>
    <w:p w14:paraId="67039076" w14:textId="77777777" w:rsidR="00E0619A" w:rsidRDefault="00E0619A" w:rsidP="008F563D">
      <w:pPr>
        <w:pStyle w:val="FLSBullets"/>
        <w:numPr>
          <w:ilvl w:val="0"/>
          <w:numId w:val="0"/>
        </w:numPr>
        <w:ind w:left="717" w:hanging="360"/>
      </w:pPr>
    </w:p>
    <w:p w14:paraId="747F3BE6" w14:textId="77777777" w:rsidR="00E0619A" w:rsidRDefault="00E0619A" w:rsidP="008F563D">
      <w:pPr>
        <w:pStyle w:val="FLSBullets"/>
        <w:numPr>
          <w:ilvl w:val="0"/>
          <w:numId w:val="0"/>
        </w:numPr>
        <w:ind w:left="717" w:hanging="360"/>
      </w:pPr>
    </w:p>
    <w:p w14:paraId="6D84ECBF" w14:textId="1D3343FB" w:rsidR="00E0619A" w:rsidRPr="00E0619A" w:rsidRDefault="00E0619A" w:rsidP="00E0619A">
      <w:pPr>
        <w:rPr>
          <w:sz w:val="24"/>
          <w:szCs w:val="24"/>
        </w:rPr>
      </w:pPr>
      <w:r w:rsidRPr="00E0619A">
        <w:rPr>
          <w:rFonts w:asciiTheme="minorHAnsi" w:hAnsiTheme="minorHAnsi" w:cstheme="minorHAnsi"/>
          <w:b/>
          <w:bCs/>
          <w:sz w:val="24"/>
          <w:szCs w:val="24"/>
        </w:rPr>
        <w:t>Remember to check all first aid kits before your event, to make sure they are complete and the contents are up to date</w:t>
      </w:r>
      <w:r>
        <w:rPr>
          <w:rFonts w:asciiTheme="minorHAnsi" w:hAnsiTheme="minorHAnsi" w:cstheme="minorHAnsi"/>
          <w:b/>
          <w:bCs/>
          <w:sz w:val="24"/>
          <w:szCs w:val="24"/>
        </w:rPr>
        <w:t>!</w:t>
      </w:r>
    </w:p>
    <w:p w14:paraId="06B51F78" w14:textId="77777777" w:rsidR="00E0619A" w:rsidRPr="009B7615" w:rsidRDefault="00E0619A" w:rsidP="008F563D">
      <w:pPr>
        <w:pStyle w:val="FLSBullets"/>
        <w:numPr>
          <w:ilvl w:val="0"/>
          <w:numId w:val="0"/>
        </w:numPr>
        <w:ind w:left="717" w:hanging="360"/>
      </w:pPr>
    </w:p>
    <w:p w14:paraId="4C0A6908" w14:textId="50EEA1CD" w:rsidR="008F563D" w:rsidRPr="008F563D" w:rsidRDefault="008F563D" w:rsidP="008F563D">
      <w:pPr>
        <w:pStyle w:val="ListParagraph"/>
        <w:rPr>
          <w:lang w:val="en-GB"/>
        </w:rPr>
      </w:pPr>
    </w:p>
    <w:p w14:paraId="3FF99B58" w14:textId="144C813D" w:rsidR="008F563D" w:rsidRPr="008F563D" w:rsidRDefault="008F563D" w:rsidP="008F563D">
      <w:pPr>
        <w:rPr>
          <w:lang w:val="en-GB"/>
        </w:rPr>
      </w:pPr>
    </w:p>
    <w:sectPr w:rsidR="008F563D" w:rsidRPr="008F563D" w:rsidSect="00D52DA1">
      <w:headerReference w:type="default" r:id="rId25"/>
      <w:footerReference w:type="default" r:id="rId26"/>
      <w:headerReference w:type="first" r:id="rId27"/>
      <w:footerReference w:type="first" r:id="rId28"/>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456E6" w14:textId="77777777" w:rsidR="008F563D" w:rsidRDefault="008F563D" w:rsidP="00DA5B6C">
      <w:pPr>
        <w:spacing w:after="0" w:line="240" w:lineRule="auto"/>
      </w:pPr>
      <w:r>
        <w:separator/>
      </w:r>
    </w:p>
  </w:endnote>
  <w:endnote w:type="continuationSeparator" w:id="0">
    <w:p w14:paraId="799F3732" w14:textId="77777777" w:rsidR="008F563D" w:rsidRDefault="008F563D"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EBB5" w14:textId="06D6D344" w:rsidR="00E930D6" w:rsidRDefault="00E930D6" w:rsidP="00723FEB">
    <w:pPr>
      <w:pStyle w:val="FLSDocumentFooter"/>
    </w:pPr>
    <w:r w:rsidRPr="00FB5171">
      <w:fldChar w:fldCharType="begin"/>
    </w:r>
    <w:r w:rsidRPr="00FB5171">
      <w:instrText xml:space="preserve"> PAGE   \* MERGEFORMAT </w:instrText>
    </w:r>
    <w:r w:rsidRPr="00FB5171">
      <w:fldChar w:fldCharType="separate"/>
    </w:r>
    <w:r>
      <w:t>1</w:t>
    </w:r>
    <w:r w:rsidRPr="00FB5171">
      <w:fldChar w:fldCharType="end"/>
    </w:r>
    <w:r w:rsidRPr="00FB5171">
      <w:rPr>
        <w:noProof/>
      </w:rPr>
      <w:t xml:space="preserve"> | </w:t>
    </w:r>
    <w:r w:rsidR="00355C9F">
      <w:rPr>
        <w:noProof/>
      </w:rPr>
      <w:t>Event organiser advice</w:t>
    </w:r>
    <w:r w:rsidR="00355C9F" w:rsidRPr="00FB5171">
      <w:rPr>
        <w:noProof/>
      </w:rPr>
      <w:t xml:space="preserve"> | </w:t>
    </w:r>
    <w:r w:rsidR="00355C9F">
      <w:rPr>
        <w:noProof/>
      </w:rPr>
      <w:t>Events Best Practice Group</w:t>
    </w:r>
    <w:r w:rsidR="00355C9F" w:rsidRPr="00FB5171">
      <w:rPr>
        <w:noProof/>
      </w:rPr>
      <w:t xml:space="preserve"> | </w:t>
    </w:r>
    <w:r w:rsidR="00F173CC">
      <w:rPr>
        <w:noProof/>
      </w:rPr>
      <w:t>September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1569" w14:textId="463FF11D" w:rsidR="00787B4C" w:rsidRDefault="00787B4C" w:rsidP="00723FEB">
    <w:pPr>
      <w:pStyle w:val="FLSDocumentFooter"/>
    </w:pPr>
    <w:r w:rsidRPr="00FB5171">
      <w:fldChar w:fldCharType="begin"/>
    </w:r>
    <w:r w:rsidRPr="00FB5171">
      <w:instrText xml:space="preserve"> PAGE   \* MERGEFORMAT </w:instrText>
    </w:r>
    <w:r w:rsidRPr="00FB5171">
      <w:fldChar w:fldCharType="separate"/>
    </w:r>
    <w:r>
      <w:t>2</w:t>
    </w:r>
    <w:r w:rsidRPr="00FB5171">
      <w:fldChar w:fldCharType="end"/>
    </w:r>
    <w:r w:rsidRPr="00FB5171">
      <w:rPr>
        <w:noProof/>
      </w:rPr>
      <w:t xml:space="preserve"> | </w:t>
    </w:r>
    <w:r w:rsidR="00355C9F">
      <w:rPr>
        <w:noProof/>
      </w:rPr>
      <w:t>Event organiser advice</w:t>
    </w:r>
    <w:r w:rsidRPr="00FB5171">
      <w:rPr>
        <w:noProof/>
      </w:rPr>
      <w:t xml:space="preserve"> | </w:t>
    </w:r>
    <w:r w:rsidR="00355C9F">
      <w:rPr>
        <w:noProof/>
      </w:rPr>
      <w:t>Events Best Practice Group</w:t>
    </w:r>
    <w:r w:rsidRPr="00FB5171">
      <w:rPr>
        <w:noProof/>
      </w:rPr>
      <w:t xml:space="preserve"> | </w:t>
    </w:r>
    <w:r w:rsidR="00F173CC">
      <w:rPr>
        <w:noProof/>
      </w:rPr>
      <w:t>September 2025</w:t>
    </w:r>
    <w:r w:rsidRPr="00FB5171">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BD50D" w14:textId="77777777" w:rsidR="008F563D" w:rsidRDefault="008F563D" w:rsidP="00DA5B6C">
      <w:pPr>
        <w:spacing w:after="0" w:line="240" w:lineRule="auto"/>
      </w:pPr>
      <w:r>
        <w:separator/>
      </w:r>
    </w:p>
  </w:footnote>
  <w:footnote w:type="continuationSeparator" w:id="0">
    <w:p w14:paraId="1052BE29" w14:textId="77777777" w:rsidR="008F563D" w:rsidRDefault="008F563D"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4078"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9304" w14:textId="77777777" w:rsidR="00BB26FF" w:rsidRDefault="00787B4C" w:rsidP="00787B4C">
    <w:pPr>
      <w:ind w:left="-993"/>
    </w:pPr>
    <w:r>
      <w:rPr>
        <w:noProof/>
      </w:rPr>
      <w:drawing>
        <wp:inline distT="0" distB="0" distL="0" distR="0" wp14:anchorId="286A92C5" wp14:editId="1B8D631D">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04847"/>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C7338C1"/>
    <w:multiLevelType w:val="hybridMultilevel"/>
    <w:tmpl w:val="067E4E3E"/>
    <w:lvl w:ilvl="0" w:tplc="605AB1F0">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48FD4F51"/>
    <w:multiLevelType w:val="hybridMultilevel"/>
    <w:tmpl w:val="38FE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8059B2"/>
    <w:multiLevelType w:val="hybridMultilevel"/>
    <w:tmpl w:val="AB7E84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C829F1"/>
    <w:multiLevelType w:val="hybridMultilevel"/>
    <w:tmpl w:val="BCE416A6"/>
    <w:lvl w:ilvl="0" w:tplc="894A4ED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C1166C"/>
    <w:multiLevelType w:val="hybridMultilevel"/>
    <w:tmpl w:val="4F142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2E64B9"/>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56333B3"/>
    <w:multiLevelType w:val="hybridMultilevel"/>
    <w:tmpl w:val="BB1CC87E"/>
    <w:lvl w:ilvl="0" w:tplc="31C82FA4">
      <w:start w:val="1"/>
      <w:numFmt w:val="upperLetter"/>
      <w:pStyle w:val="FLSHeadingBold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6F7CF0"/>
    <w:multiLevelType w:val="hybridMultilevel"/>
    <w:tmpl w:val="CFEACC90"/>
    <w:lvl w:ilvl="0" w:tplc="8CC846AE">
      <w:start w:val="1"/>
      <w:numFmt w:val="bullet"/>
      <w:pStyle w:val="FLSBullets"/>
      <w:lvlText w:val=""/>
      <w:lvlJc w:val="left"/>
      <w:pPr>
        <w:ind w:left="360" w:hanging="360"/>
      </w:pPr>
      <w:rPr>
        <w:rFonts w:ascii="Symbol" w:hAnsi="Symbol" w:hint="default"/>
        <w:color w:val="035F1D"/>
      </w:rPr>
    </w:lvl>
    <w:lvl w:ilvl="1" w:tplc="08090003" w:tentative="1">
      <w:start w:val="1"/>
      <w:numFmt w:val="bullet"/>
      <w:lvlText w:val="o"/>
      <w:lvlJc w:val="left"/>
      <w:pPr>
        <w:ind w:left="1083" w:hanging="360"/>
      </w:pPr>
      <w:rPr>
        <w:rFonts w:ascii="Courier New" w:hAnsi="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hint="default"/>
      </w:rPr>
    </w:lvl>
    <w:lvl w:ilvl="8" w:tplc="08090005" w:tentative="1">
      <w:start w:val="1"/>
      <w:numFmt w:val="bullet"/>
      <w:lvlText w:val=""/>
      <w:lvlJc w:val="left"/>
      <w:pPr>
        <w:ind w:left="6123" w:hanging="360"/>
      </w:pPr>
      <w:rPr>
        <w:rFonts w:ascii="Wingdings" w:hAnsi="Wingdings" w:hint="default"/>
      </w:rPr>
    </w:lvl>
  </w:abstractNum>
  <w:num w:numId="1" w16cid:durableId="594024363">
    <w:abstractNumId w:val="1"/>
  </w:num>
  <w:num w:numId="2" w16cid:durableId="1488665584">
    <w:abstractNumId w:val="8"/>
  </w:num>
  <w:num w:numId="3" w16cid:durableId="586156747">
    <w:abstractNumId w:val="0"/>
  </w:num>
  <w:num w:numId="4" w16cid:durableId="1371146966">
    <w:abstractNumId w:val="6"/>
  </w:num>
  <w:num w:numId="5" w16cid:durableId="19011452">
    <w:abstractNumId w:val="5"/>
  </w:num>
  <w:num w:numId="6" w16cid:durableId="1520386661">
    <w:abstractNumId w:val="3"/>
  </w:num>
  <w:num w:numId="7" w16cid:durableId="705764193">
    <w:abstractNumId w:val="7"/>
  </w:num>
  <w:num w:numId="8" w16cid:durableId="748308472">
    <w:abstractNumId w:val="4"/>
  </w:num>
  <w:num w:numId="9" w16cid:durableId="1534726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1v9F4nKet0K1Lqw9S2sNyrLjayVz2q6n86NwNj5PXeJi5zqf1J2U+TG641jycO7wA6bpH0wp05hwCR43Qx4n0A==" w:salt="VxC8GRQtWnxjgBskhhKP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3D"/>
    <w:rsid w:val="000B162C"/>
    <w:rsid w:val="00103FCF"/>
    <w:rsid w:val="001120D7"/>
    <w:rsid w:val="00135506"/>
    <w:rsid w:val="0014037D"/>
    <w:rsid w:val="00142C6B"/>
    <w:rsid w:val="00154AAA"/>
    <w:rsid w:val="00155C4F"/>
    <w:rsid w:val="001A7C0F"/>
    <w:rsid w:val="001F2709"/>
    <w:rsid w:val="001F2DCE"/>
    <w:rsid w:val="0020052E"/>
    <w:rsid w:val="00204906"/>
    <w:rsid w:val="00220626"/>
    <w:rsid w:val="002406AF"/>
    <w:rsid w:val="002E01F8"/>
    <w:rsid w:val="00305586"/>
    <w:rsid w:val="00320912"/>
    <w:rsid w:val="00321C99"/>
    <w:rsid w:val="00347288"/>
    <w:rsid w:val="00355C9F"/>
    <w:rsid w:val="00381112"/>
    <w:rsid w:val="003B7DA7"/>
    <w:rsid w:val="003D5DF0"/>
    <w:rsid w:val="003F7776"/>
    <w:rsid w:val="00407F61"/>
    <w:rsid w:val="004140B8"/>
    <w:rsid w:val="00444468"/>
    <w:rsid w:val="004862ED"/>
    <w:rsid w:val="004A3702"/>
    <w:rsid w:val="004B7E90"/>
    <w:rsid w:val="004D616D"/>
    <w:rsid w:val="004F380D"/>
    <w:rsid w:val="004F38DE"/>
    <w:rsid w:val="0050610A"/>
    <w:rsid w:val="0051308F"/>
    <w:rsid w:val="00515246"/>
    <w:rsid w:val="0053563D"/>
    <w:rsid w:val="00545187"/>
    <w:rsid w:val="00572FFF"/>
    <w:rsid w:val="005866C7"/>
    <w:rsid w:val="00595E9D"/>
    <w:rsid w:val="00643200"/>
    <w:rsid w:val="00645688"/>
    <w:rsid w:val="00664672"/>
    <w:rsid w:val="00682EE6"/>
    <w:rsid w:val="00697792"/>
    <w:rsid w:val="006A6740"/>
    <w:rsid w:val="006E7376"/>
    <w:rsid w:val="006F65BE"/>
    <w:rsid w:val="00723FEB"/>
    <w:rsid w:val="00760ADB"/>
    <w:rsid w:val="0078651A"/>
    <w:rsid w:val="00787B4C"/>
    <w:rsid w:val="007E739A"/>
    <w:rsid w:val="00826EC9"/>
    <w:rsid w:val="00851627"/>
    <w:rsid w:val="00863D6E"/>
    <w:rsid w:val="008643C4"/>
    <w:rsid w:val="008654C2"/>
    <w:rsid w:val="00873E15"/>
    <w:rsid w:val="00896E42"/>
    <w:rsid w:val="008B108A"/>
    <w:rsid w:val="008B1311"/>
    <w:rsid w:val="008C27A7"/>
    <w:rsid w:val="008D7EBF"/>
    <w:rsid w:val="008E14D3"/>
    <w:rsid w:val="008E4664"/>
    <w:rsid w:val="008F563D"/>
    <w:rsid w:val="00996645"/>
    <w:rsid w:val="00997ACD"/>
    <w:rsid w:val="009B49BC"/>
    <w:rsid w:val="009F2566"/>
    <w:rsid w:val="00A1467D"/>
    <w:rsid w:val="00A25CAA"/>
    <w:rsid w:val="00A51AB2"/>
    <w:rsid w:val="00A734FD"/>
    <w:rsid w:val="00A93F56"/>
    <w:rsid w:val="00AC04DF"/>
    <w:rsid w:val="00B03CD7"/>
    <w:rsid w:val="00B07461"/>
    <w:rsid w:val="00B3359E"/>
    <w:rsid w:val="00B341F7"/>
    <w:rsid w:val="00B42C07"/>
    <w:rsid w:val="00B430AC"/>
    <w:rsid w:val="00B71671"/>
    <w:rsid w:val="00BA6838"/>
    <w:rsid w:val="00BB26FF"/>
    <w:rsid w:val="00BF7E9B"/>
    <w:rsid w:val="00C111B8"/>
    <w:rsid w:val="00C2018E"/>
    <w:rsid w:val="00C444EF"/>
    <w:rsid w:val="00C541F8"/>
    <w:rsid w:val="00CD14BF"/>
    <w:rsid w:val="00CE5DF1"/>
    <w:rsid w:val="00CF2299"/>
    <w:rsid w:val="00D35B91"/>
    <w:rsid w:val="00D4491B"/>
    <w:rsid w:val="00D52DA1"/>
    <w:rsid w:val="00D904DD"/>
    <w:rsid w:val="00DA5433"/>
    <w:rsid w:val="00DA5B6C"/>
    <w:rsid w:val="00DE5F96"/>
    <w:rsid w:val="00E0619A"/>
    <w:rsid w:val="00E72B73"/>
    <w:rsid w:val="00E81F81"/>
    <w:rsid w:val="00E9285E"/>
    <w:rsid w:val="00E930D6"/>
    <w:rsid w:val="00E974F6"/>
    <w:rsid w:val="00EA1451"/>
    <w:rsid w:val="00EF23A0"/>
    <w:rsid w:val="00F173CC"/>
    <w:rsid w:val="00F234C1"/>
    <w:rsid w:val="00F56B72"/>
    <w:rsid w:val="00F81FD6"/>
    <w:rsid w:val="00F86F85"/>
    <w:rsid w:val="00F917EF"/>
    <w:rsid w:val="00FB5171"/>
    <w:rsid w:val="00FD0DD8"/>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2B58B7"/>
  <w14:defaultImageDpi w14:val="96"/>
  <w15:docId w15:val="{2ECB9E3A-208D-492A-AAD7-594230E9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14037D"/>
    <w:pPr>
      <w:autoSpaceDE w:val="0"/>
      <w:autoSpaceDN w:val="0"/>
      <w:adjustRightInd w:val="0"/>
      <w:spacing w:after="0" w:line="241" w:lineRule="atLeast"/>
    </w:pPr>
    <w:rPr>
      <w:b/>
      <w:color w:val="035F1D"/>
      <w:sz w:val="28"/>
      <w:szCs w:val="24"/>
      <w:lang w:val="en-GB"/>
    </w:rPr>
  </w:style>
  <w:style w:type="paragraph" w:styleId="Header">
    <w:name w:val="header"/>
    <w:basedOn w:val="Normal"/>
    <w:link w:val="HeaderChar"/>
    <w:uiPriority w:val="99"/>
    <w:unhideWhenUsed/>
    <w:rsid w:val="0072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spacing w:after="0" w:line="240" w:lineRule="auto"/>
    </w:pPr>
  </w:style>
  <w:style w:type="paragraph" w:customStyle="1" w:styleId="FLSDocumentFooter">
    <w:name w:val="FLS Document Footer"/>
    <w:basedOn w:val="Normal"/>
    <w:qFormat/>
    <w:rsid w:val="0014037D"/>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14037D"/>
    <w:pPr>
      <w:spacing w:after="160" w:line="480" w:lineRule="exact"/>
      <w:contextualSpacing/>
    </w:pPr>
    <w:rPr>
      <w:rFonts w:cs="Times New Roman"/>
      <w:b/>
      <w:color w:val="48A23F"/>
      <w:sz w:val="48"/>
      <w:szCs w:val="22"/>
      <w:lang w:val="en-US"/>
    </w:rPr>
  </w:style>
  <w:style w:type="paragraph" w:customStyle="1" w:styleId="FLSHeading2">
    <w:name w:val="FLS Heading 2"/>
    <w:autoRedefine/>
    <w:qFormat/>
    <w:rsid w:val="0014037D"/>
    <w:pPr>
      <w:spacing w:after="160" w:line="480" w:lineRule="exact"/>
      <w:contextualSpacing/>
    </w:pPr>
    <w:rPr>
      <w:rFonts w:cs="Times New Roman"/>
      <w:color w:val="48A23F"/>
      <w:sz w:val="48"/>
      <w:szCs w:val="22"/>
      <w:lang w:val="en-US"/>
    </w:rPr>
  </w:style>
  <w:style w:type="paragraph" w:customStyle="1" w:styleId="FLSHeading3Bold">
    <w:name w:val="FLS Heading 3 Bold"/>
    <w:autoRedefine/>
    <w:qFormat/>
    <w:rsid w:val="0014037D"/>
    <w:pPr>
      <w:spacing w:after="160" w:line="400" w:lineRule="exact"/>
      <w:contextualSpacing/>
    </w:pPr>
    <w:rPr>
      <w:rFonts w:cs="Times New Roman"/>
      <w:b/>
      <w:bCs/>
      <w:color w:val="48A23F"/>
      <w:sz w:val="40"/>
      <w:szCs w:val="22"/>
      <w:lang w:val="en-US"/>
    </w:rPr>
  </w:style>
  <w:style w:type="paragraph" w:customStyle="1" w:styleId="FLSHeading3">
    <w:name w:val="FLS Heading 3"/>
    <w:autoRedefine/>
    <w:qFormat/>
    <w:rsid w:val="00355C9F"/>
    <w:pPr>
      <w:spacing w:line="400" w:lineRule="exact"/>
    </w:pPr>
    <w:rPr>
      <w:rFonts w:cs="Times New Roman"/>
      <w:bCs/>
      <w:color w:val="48A23F"/>
      <w:sz w:val="40"/>
      <w:szCs w:val="22"/>
      <w:lang w:val="en-US"/>
    </w:rPr>
  </w:style>
  <w:style w:type="paragraph" w:customStyle="1" w:styleId="FLSHeadingBold4">
    <w:name w:val="FLS Heading Bold 4"/>
    <w:autoRedefine/>
    <w:qFormat/>
    <w:rsid w:val="00355C9F"/>
    <w:pPr>
      <w:numPr>
        <w:numId w:val="7"/>
      </w:numPr>
      <w:spacing w:before="240" w:after="120" w:line="320" w:lineRule="exact"/>
      <w:ind w:left="714" w:hanging="357"/>
    </w:pPr>
    <w:rPr>
      <w:rFonts w:cs="Times New Roman"/>
      <w:b/>
      <w:bCs/>
      <w:color w:val="48A23F"/>
      <w:sz w:val="36"/>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14037D"/>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FD0DD8"/>
    <w:pPr>
      <w:numPr>
        <w:numId w:val="2"/>
      </w:numPr>
      <w:spacing w:after="200" w:line="276" w:lineRule="auto"/>
      <w:contextualSpacing/>
    </w:pPr>
    <w:rPr>
      <w:color w:val="221E1F"/>
      <w:sz w:val="28"/>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FD0DD8"/>
    <w:pPr>
      <w:numPr>
        <w:numId w:val="1"/>
      </w:numPr>
      <w:autoSpaceDE w:val="0"/>
      <w:autoSpaceDN w:val="0"/>
      <w:adjustRightInd w:val="0"/>
      <w:contextualSpacing/>
    </w:pPr>
    <w:rPr>
      <w:rFonts w:cs="Calibri"/>
      <w:color w:val="221E1F"/>
      <w:sz w:val="28"/>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 w:type="numbering" w:customStyle="1" w:styleId="CurrentList1">
    <w:name w:val="Current List1"/>
    <w:uiPriority w:val="99"/>
    <w:rsid w:val="00FD0DD8"/>
    <w:pPr>
      <w:numPr>
        <w:numId w:val="3"/>
      </w:numPr>
    </w:pPr>
  </w:style>
  <w:style w:type="numbering" w:customStyle="1" w:styleId="CurrentList2">
    <w:name w:val="Current List2"/>
    <w:uiPriority w:val="99"/>
    <w:rsid w:val="00FD0DD8"/>
    <w:pPr>
      <w:numPr>
        <w:numId w:val="4"/>
      </w:numPr>
    </w:pPr>
  </w:style>
  <w:style w:type="paragraph" w:styleId="ListParagraph">
    <w:name w:val="List Paragraph"/>
    <w:basedOn w:val="Normal"/>
    <w:uiPriority w:val="34"/>
    <w:qFormat/>
    <w:rsid w:val="008F563D"/>
    <w:pPr>
      <w:ind w:left="720"/>
      <w:contextualSpacing/>
    </w:pPr>
  </w:style>
  <w:style w:type="character" w:styleId="UnresolvedMention">
    <w:name w:val="Unresolved Mention"/>
    <w:basedOn w:val="DefaultParagraphFont"/>
    <w:uiPriority w:val="99"/>
    <w:semiHidden/>
    <w:unhideWhenUsed/>
    <w:rsid w:val="008F563D"/>
    <w:rPr>
      <w:color w:val="605E5C"/>
      <w:shd w:val="clear" w:color="auto" w:fill="E1DFDD"/>
    </w:rPr>
  </w:style>
  <w:style w:type="table" w:styleId="TableGrid">
    <w:name w:val="Table Grid"/>
    <w:basedOn w:val="TableNormal"/>
    <w:uiPriority w:val="59"/>
    <w:rsid w:val="00355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4619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veltrade.visitcairngorms.com/organising-an-event-in-the-cairngorms/" TargetMode="External"/><Relationship Id="rId13" Type="http://schemas.openxmlformats.org/officeDocument/2006/relationships/hyperlink" Target="https://www.gov.scot/publications/part-1-land-reform-scotland-act-2003-guidance-local-authorities-national-park-authorities/pages/1/" TargetMode="External"/><Relationship Id="rId18" Type="http://schemas.openxmlformats.org/officeDocument/2006/relationships/hyperlink" Target="https://www.outdooraccess-scotland.scot/sites/default/files/2018-09/Guidance%20-%20Outdoor%20events%20in%20Scotland%20-%20guidance%20for%20organisers%20and%20land%20managers.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forestryandland.gov.scot/media/0xod1iyf/web-revised-event-enquiry-form-jan-2024-beta.docx" TargetMode="External"/><Relationship Id="rId7" Type="http://schemas.openxmlformats.org/officeDocument/2006/relationships/endnotes" Target="endnotes.xml"/><Relationship Id="rId12" Type="http://schemas.openxmlformats.org/officeDocument/2006/relationships/hyperlink" Target="https://www.outdooraccess-scotland.scot/act-and-access-code/scottish-outdoor-access-code-visitors-and-land-managers/what-scottish-outdoor-access-code" TargetMode="External"/><Relationship Id="rId17" Type="http://schemas.openxmlformats.org/officeDocument/2006/relationships/hyperlink" Target="https://forestryandland.gov.scot/media/0xod1iyf/web-revised-event-enquiry-form-jan-2024-beta.doc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outdooraccess-scotland.scot/guidance-outdoor-events-scotland-guidance-organisers-and-land-managers" TargetMode="External"/><Relationship Id="rId20" Type="http://schemas.openxmlformats.org/officeDocument/2006/relationships/hyperlink" Target="https://www.outdooraccess-scotland.scot/sites/default/files/2018-09/Guidance%20-%20Outdoor%20events%20in%20Scotland%20-%20guidance%20for%20organisers%20and%20land%20manager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utdooraccess-scotland.scot/guidance-outdoor-events-scotland-guidance-organisers-and-land-managers" TargetMode="External"/><Relationship Id="rId24" Type="http://schemas.openxmlformats.org/officeDocument/2006/relationships/hyperlink" Target="https://forestryandland.gov.scot/publications/837-events-master-agreement-fls/download" TargetMode="External"/><Relationship Id="rId5" Type="http://schemas.openxmlformats.org/officeDocument/2006/relationships/webSettings" Target="webSettings.xml"/><Relationship Id="rId15" Type="http://schemas.openxmlformats.org/officeDocument/2006/relationships/hyperlink" Target="https://forestryandland.gov.scot/business-and-services/permissions-and-permits" TargetMode="External"/><Relationship Id="rId23" Type="http://schemas.openxmlformats.org/officeDocument/2006/relationships/hyperlink" Target="https://www.outdooraccess-scotland.scot/act-and-access-code/local-access-forums" TargetMode="External"/><Relationship Id="rId28" Type="http://schemas.openxmlformats.org/officeDocument/2006/relationships/footer" Target="footer2.xml"/><Relationship Id="rId10" Type="http://schemas.openxmlformats.org/officeDocument/2006/relationships/hyperlink" Target="https://forestryandland.gov.scot/business-and-services/permissions-and-permits" TargetMode="External"/><Relationship Id="rId19" Type="http://schemas.openxmlformats.org/officeDocument/2006/relationships/hyperlink" Target="https://forestryandland.gov.scot/publications/837-events-master-agreement-fls/download" TargetMode="External"/><Relationship Id="rId4" Type="http://schemas.openxmlformats.org/officeDocument/2006/relationships/settings" Target="settings.xml"/><Relationship Id="rId9" Type="http://schemas.openxmlformats.org/officeDocument/2006/relationships/hyperlink" Target="https://forestryandland.gov.scot/media/0xod1iyf/web-revised-event-enquiry-form-jan-2024-beta.docx" TargetMode="External"/><Relationship Id="rId14" Type="http://schemas.openxmlformats.org/officeDocument/2006/relationships/hyperlink" Target="https://forestryandland.gov.scot/media/0xod1iyf/web-revised-event-enquiry-form-jan-2024-beta.docx" TargetMode="External"/><Relationship Id="rId22" Type="http://schemas.openxmlformats.org/officeDocument/2006/relationships/hyperlink" Target="https://www.outdooraccess-scotland.scot/scottish-access-officer-contact-list"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0992\Downloads\fls-A4-portrait-wordtemplate-nocover%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fls-A4-portrait-wordtemplate-nocover (4).dotx</Template>
  <TotalTime>1189</TotalTime>
  <Pages>5</Pages>
  <Words>1297</Words>
  <Characters>8939</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U320992</dc:creator>
  <cp:keywords/>
  <dc:description/>
  <cp:lastModifiedBy>Fiona Murray</cp:lastModifiedBy>
  <cp:revision>10</cp:revision>
  <cp:lastPrinted>2019-02-22T11:07:00Z</cp:lastPrinted>
  <dcterms:created xsi:type="dcterms:W3CDTF">2023-12-11T15:45:00Z</dcterms:created>
  <dcterms:modified xsi:type="dcterms:W3CDTF">2025-09-11T12:52:00Z</dcterms:modified>
</cp:coreProperties>
</file>